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D11A" w14:textId="3A35A825" w:rsidR="00357D67" w:rsidRDefault="00FE5039" w:rsidP="00357D67">
      <w:pPr>
        <w:pStyle w:val="Heading1"/>
        <w:ind w:right="-477"/>
        <w:rPr>
          <w:rFonts w:cs="Arial"/>
          <w:b/>
          <w:szCs w:val="24"/>
        </w:rPr>
      </w:pPr>
      <w:r>
        <w:rPr>
          <w:noProof/>
        </w:rPr>
        <w:drawing>
          <wp:anchor distT="0" distB="0" distL="114300" distR="114300" simplePos="0" relativeHeight="251668480" behindDoc="1" locked="0" layoutInCell="1" allowOverlap="1" wp14:anchorId="4F5E56FF" wp14:editId="2A038031">
            <wp:simplePos x="0" y="0"/>
            <wp:positionH relativeFrom="column">
              <wp:posOffset>4828253</wp:posOffset>
            </wp:positionH>
            <wp:positionV relativeFrom="paragraph">
              <wp:posOffset>389</wp:posOffset>
            </wp:positionV>
            <wp:extent cx="1116000" cy="571346"/>
            <wp:effectExtent l="0" t="0" r="8255" b="635"/>
            <wp:wrapTight wrapText="bothSides">
              <wp:wrapPolygon edited="0">
                <wp:start x="0" y="0"/>
                <wp:lineTo x="0" y="20903"/>
                <wp:lineTo x="21391" y="20903"/>
                <wp:lineTo x="2139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16000" cy="571346"/>
                    </a:xfrm>
                    <a:prstGeom prst="rect">
                      <a:avLst/>
                    </a:prstGeom>
                  </pic:spPr>
                </pic:pic>
              </a:graphicData>
            </a:graphic>
            <wp14:sizeRelH relativeFrom="page">
              <wp14:pctWidth>0</wp14:pctWidth>
            </wp14:sizeRelH>
            <wp14:sizeRelV relativeFrom="page">
              <wp14:pctHeight>0</wp14:pctHeight>
            </wp14:sizeRelV>
          </wp:anchor>
        </w:drawing>
      </w:r>
      <w:r w:rsidR="0044516E" w:rsidRPr="000D75B5">
        <w:rPr>
          <w:rFonts w:cs="Arial"/>
          <w:b/>
          <w:noProof/>
          <w:szCs w:val="24"/>
        </w:rPr>
        <mc:AlternateContent>
          <mc:Choice Requires="wps">
            <w:drawing>
              <wp:anchor distT="45720" distB="45720" distL="114300" distR="114300" simplePos="0" relativeHeight="251666432" behindDoc="0" locked="0" layoutInCell="1" allowOverlap="1" wp14:anchorId="3A432267" wp14:editId="2BDC20C1">
                <wp:simplePos x="0" y="0"/>
                <wp:positionH relativeFrom="margin">
                  <wp:posOffset>-57150</wp:posOffset>
                </wp:positionH>
                <wp:positionV relativeFrom="page">
                  <wp:posOffset>809625</wp:posOffset>
                </wp:positionV>
                <wp:extent cx="2505075" cy="1114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14425"/>
                        </a:xfrm>
                        <a:prstGeom prst="rect">
                          <a:avLst/>
                        </a:prstGeom>
                        <a:solidFill>
                          <a:srgbClr val="FFFFFF"/>
                        </a:solidFill>
                        <a:ln w="9525">
                          <a:noFill/>
                          <a:miter lim="800000"/>
                          <a:headEnd/>
                          <a:tailEnd/>
                        </a:ln>
                      </wps:spPr>
                      <wps:txbx>
                        <w:txbxContent>
                          <w:p w14:paraId="12C91F5D" w14:textId="5B259000" w:rsidR="000A0FDA" w:rsidRDefault="000A0FDA" w:rsidP="0044516E">
                            <w:pPr>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rPr>
                                <w:rFonts w:ascii="Arial" w:hAnsi="Arial" w:cs="Arial"/>
                                <w:b/>
                                <w:sz w:val="28"/>
                                <w:szCs w:val="28"/>
                              </w:rPr>
                            </w:pPr>
                            <w:r>
                              <w:rPr>
                                <w:rFonts w:ascii="Arial" w:hAnsi="Arial" w:cs="Arial"/>
                                <w:b/>
                                <w:sz w:val="28"/>
                                <w:szCs w:val="28"/>
                              </w:rPr>
                              <w:t>Local Governing Body</w:t>
                            </w:r>
                          </w:p>
                          <w:p w14:paraId="756FCA47" w14:textId="4EE83E43" w:rsidR="000D75B5"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3EA9829B" w14:textId="77777777" w:rsidR="00F00DD8" w:rsidRPr="0044516E" w:rsidRDefault="00F00DD8" w:rsidP="0044516E">
                            <w:pPr>
                              <w:rPr>
                                <w:rFonts w:ascii="Arial" w:hAnsi="Arial" w:cs="Arial"/>
                                <w:b/>
                                <w:sz w:val="28"/>
                                <w:szCs w:val="28"/>
                              </w:rPr>
                            </w:pPr>
                          </w:p>
                          <w:p w14:paraId="685B93F3" w14:textId="5876CB08" w:rsidR="000D75B5" w:rsidRDefault="00C60E7A" w:rsidP="00DE32A0">
                            <w:pPr>
                              <w:pStyle w:val="Heading5A"/>
                              <w:jc w:val="left"/>
                            </w:pPr>
                            <w:r>
                              <w:rPr>
                                <w:rFonts w:ascii="Arial" w:hAnsi="Arial" w:cs="Arial"/>
                                <w:color w:val="auto"/>
                                <w:szCs w:val="28"/>
                              </w:rPr>
                              <w:t>0</w:t>
                            </w:r>
                            <w:r w:rsidR="00C177AF">
                              <w:rPr>
                                <w:rFonts w:ascii="Arial" w:hAnsi="Arial" w:cs="Arial"/>
                                <w:color w:val="auto"/>
                                <w:szCs w:val="28"/>
                              </w:rPr>
                              <w:t>9</w:t>
                            </w:r>
                            <w:r w:rsidR="00497EBC">
                              <w:rPr>
                                <w:rFonts w:ascii="Arial" w:hAnsi="Arial" w:cs="Arial"/>
                                <w:color w:val="auto"/>
                                <w:szCs w:val="28"/>
                              </w:rPr>
                              <w:t>.</w:t>
                            </w:r>
                            <w:r w:rsidR="006D44F8">
                              <w:rPr>
                                <w:rFonts w:ascii="Arial" w:hAnsi="Arial" w:cs="Arial"/>
                                <w:color w:val="auto"/>
                                <w:szCs w:val="28"/>
                              </w:rPr>
                              <w:t>02</w:t>
                            </w:r>
                            <w:r>
                              <w:rPr>
                                <w:rFonts w:ascii="Arial" w:hAnsi="Arial" w:cs="Arial"/>
                                <w:color w:val="auto"/>
                                <w:szCs w:val="28"/>
                              </w:rPr>
                              <w:t>.</w:t>
                            </w:r>
                            <w:r w:rsidR="006D44F8">
                              <w:rPr>
                                <w:rFonts w:ascii="Arial" w:hAnsi="Arial" w:cs="Arial"/>
                                <w:color w:val="auto"/>
                                <w:szCs w:val="28"/>
                              </w:rPr>
                              <w:t>2023</w:t>
                            </w:r>
                            <w:r w:rsidR="000A0FDA">
                              <w:rPr>
                                <w:rFonts w:ascii="Arial" w:hAnsi="Arial" w:cs="Arial"/>
                                <w:color w:val="auto"/>
                                <w:szCs w:val="28"/>
                              </w:rPr>
                              <w:t xml:space="preserve"> </w:t>
                            </w:r>
                            <w:r w:rsidR="006D44F8">
                              <w:rPr>
                                <w:rFonts w:ascii="Arial" w:hAnsi="Arial" w:cs="Arial"/>
                                <w:color w:val="auto"/>
                                <w:szCs w:val="28"/>
                              </w:rPr>
                              <w:t>7.00</w:t>
                            </w:r>
                            <w:r w:rsidR="000A0FDA">
                              <w:rPr>
                                <w:rFonts w:ascii="Arial" w:hAnsi="Arial" w:cs="Arial"/>
                                <w:color w:val="auto"/>
                                <w:szCs w:val="28"/>
                              </w:rPr>
                              <w:t>pm</w:t>
                            </w:r>
                            <w:r w:rsidR="000D75B5" w:rsidRPr="0044516E">
                              <w:rPr>
                                <w:rFonts w:ascii="Arial" w:hAnsi="Arial" w:cs="Arial"/>
                                <w:szCs w:val="28"/>
                              </w:rPr>
                              <w:t xml:space="preserve"> </w:t>
                            </w:r>
                            <w:r w:rsidR="00EE5D09">
                              <w:rPr>
                                <w:rFonts w:ascii="Arial" w:hAnsi="Arial" w:cs="Arial"/>
                                <w:szCs w:val="28"/>
                              </w:rPr>
                              <w:t>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32267" id="_x0000_t202" coordsize="21600,21600" o:spt="202" path="m,l,21600r21600,l21600,xe">
                <v:stroke joinstyle="miter"/>
                <v:path gradientshapeok="t" o:connecttype="rect"/>
              </v:shapetype>
              <v:shape id="Text Box 2" o:spid="_x0000_s1026" type="#_x0000_t202" style="position:absolute;margin-left:-4.5pt;margin-top:63.75pt;width:197.25pt;height:8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" stroked="f">
                <v:textbox>
                  <w:txbxContent>
                    <w:p w14:paraId="12C91F5D" w14:textId="5B259000" w:rsidR="000A0FDA" w:rsidRDefault="000A0FDA" w:rsidP="0044516E">
                      <w:pPr>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rPr>
                          <w:rFonts w:ascii="Arial" w:hAnsi="Arial" w:cs="Arial"/>
                          <w:b/>
                          <w:sz w:val="28"/>
                          <w:szCs w:val="28"/>
                        </w:rPr>
                      </w:pPr>
                      <w:r>
                        <w:rPr>
                          <w:rFonts w:ascii="Arial" w:hAnsi="Arial" w:cs="Arial"/>
                          <w:b/>
                          <w:sz w:val="28"/>
                          <w:szCs w:val="28"/>
                        </w:rPr>
                        <w:t>Local Governing Body</w:t>
                      </w:r>
                    </w:p>
                    <w:p w14:paraId="756FCA47" w14:textId="4EE83E43" w:rsidR="000D75B5"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3EA9829B" w14:textId="77777777" w:rsidR="00F00DD8" w:rsidRPr="0044516E" w:rsidRDefault="00F00DD8" w:rsidP="0044516E">
                      <w:pPr>
                        <w:rPr>
                          <w:rFonts w:ascii="Arial" w:hAnsi="Arial" w:cs="Arial"/>
                          <w:b/>
                          <w:sz w:val="28"/>
                          <w:szCs w:val="28"/>
                        </w:rPr>
                      </w:pPr>
                    </w:p>
                    <w:p w14:paraId="685B93F3" w14:textId="5876CB08" w:rsidR="000D75B5" w:rsidRDefault="00C60E7A" w:rsidP="00DE32A0">
                      <w:pPr>
                        <w:pStyle w:val="Heading5A"/>
                        <w:jc w:val="left"/>
                      </w:pPr>
                      <w:r>
                        <w:rPr>
                          <w:rFonts w:ascii="Arial" w:hAnsi="Arial" w:cs="Arial"/>
                          <w:color w:val="auto"/>
                          <w:szCs w:val="28"/>
                        </w:rPr>
                        <w:t>0</w:t>
                      </w:r>
                      <w:r w:rsidR="00C177AF">
                        <w:rPr>
                          <w:rFonts w:ascii="Arial" w:hAnsi="Arial" w:cs="Arial"/>
                          <w:color w:val="auto"/>
                          <w:szCs w:val="28"/>
                        </w:rPr>
                        <w:t>9</w:t>
                      </w:r>
                      <w:r w:rsidR="00497EBC">
                        <w:rPr>
                          <w:rFonts w:ascii="Arial" w:hAnsi="Arial" w:cs="Arial"/>
                          <w:color w:val="auto"/>
                          <w:szCs w:val="28"/>
                        </w:rPr>
                        <w:t>.</w:t>
                      </w:r>
                      <w:r w:rsidR="006D44F8">
                        <w:rPr>
                          <w:rFonts w:ascii="Arial" w:hAnsi="Arial" w:cs="Arial"/>
                          <w:color w:val="auto"/>
                          <w:szCs w:val="28"/>
                        </w:rPr>
                        <w:t>02</w:t>
                      </w:r>
                      <w:r>
                        <w:rPr>
                          <w:rFonts w:ascii="Arial" w:hAnsi="Arial" w:cs="Arial"/>
                          <w:color w:val="auto"/>
                          <w:szCs w:val="28"/>
                        </w:rPr>
                        <w:t>.</w:t>
                      </w:r>
                      <w:r w:rsidR="006D44F8">
                        <w:rPr>
                          <w:rFonts w:ascii="Arial" w:hAnsi="Arial" w:cs="Arial"/>
                          <w:color w:val="auto"/>
                          <w:szCs w:val="28"/>
                        </w:rPr>
                        <w:t>2023</w:t>
                      </w:r>
                      <w:r w:rsidR="000A0FDA">
                        <w:rPr>
                          <w:rFonts w:ascii="Arial" w:hAnsi="Arial" w:cs="Arial"/>
                          <w:color w:val="auto"/>
                          <w:szCs w:val="28"/>
                        </w:rPr>
                        <w:t xml:space="preserve"> </w:t>
                      </w:r>
                      <w:r w:rsidR="006D44F8">
                        <w:rPr>
                          <w:rFonts w:ascii="Arial" w:hAnsi="Arial" w:cs="Arial"/>
                          <w:color w:val="auto"/>
                          <w:szCs w:val="28"/>
                        </w:rPr>
                        <w:t>7.00</w:t>
                      </w:r>
                      <w:r w:rsidR="000A0FDA">
                        <w:rPr>
                          <w:rFonts w:ascii="Arial" w:hAnsi="Arial" w:cs="Arial"/>
                          <w:color w:val="auto"/>
                          <w:szCs w:val="28"/>
                        </w:rPr>
                        <w:t>pm</w:t>
                      </w:r>
                      <w:r w:rsidR="000D75B5" w:rsidRPr="0044516E">
                        <w:rPr>
                          <w:rFonts w:ascii="Arial" w:hAnsi="Arial" w:cs="Arial"/>
                          <w:szCs w:val="28"/>
                        </w:rPr>
                        <w:t xml:space="preserve"> </w:t>
                      </w:r>
                      <w:r w:rsidR="00EE5D09">
                        <w:rPr>
                          <w:rFonts w:ascii="Arial" w:hAnsi="Arial" w:cs="Arial"/>
                          <w:szCs w:val="28"/>
                        </w:rPr>
                        <w:t>on site</w:t>
                      </w:r>
                    </w:p>
                  </w:txbxContent>
                </v:textbox>
                <w10:wrap type="square" anchorx="margin" anchory="page"/>
              </v:shape>
            </w:pict>
          </mc:Fallback>
        </mc:AlternateConten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357D67">
        <w:rPr>
          <w:rFonts w:cs="Arial"/>
          <w:b/>
          <w:szCs w:val="24"/>
        </w:rPr>
        <w:tab/>
      </w:r>
    </w:p>
    <w:p w14:paraId="73EACC5A" w14:textId="77777777" w:rsidR="00357D67" w:rsidRDefault="00357D67" w:rsidP="00357D67">
      <w:pPr>
        <w:pStyle w:val="Heading1"/>
        <w:ind w:right="-477"/>
        <w:rPr>
          <w:rFonts w:cs="Arial"/>
          <w:b/>
          <w:szCs w:val="24"/>
        </w:rPr>
      </w:pPr>
    </w:p>
    <w:p w14:paraId="11AE86EB" w14:textId="77777777" w:rsidR="000D75B5" w:rsidRPr="000D75B5" w:rsidRDefault="000D75B5" w:rsidP="000D75B5"/>
    <w:p w14:paraId="6F7AA056" w14:textId="77777777" w:rsidR="00AE1FC0" w:rsidRDefault="00AE1FC0" w:rsidP="00AE1FC0"/>
    <w:p w14:paraId="4FEB0298" w14:textId="77777777" w:rsidR="00C01E86" w:rsidRDefault="00C01E86" w:rsidP="00357D67">
      <w:pPr>
        <w:ind w:right="-477"/>
        <w:jc w:val="both"/>
        <w:rPr>
          <w:rFonts w:ascii="Arial" w:hAnsi="Arial"/>
          <w:b/>
        </w:rPr>
      </w:pPr>
    </w:p>
    <w:p w14:paraId="7E3B87BF" w14:textId="77777777" w:rsidR="00C01E86" w:rsidRDefault="00C01E86" w:rsidP="00357D67">
      <w:pPr>
        <w:ind w:right="-477"/>
        <w:jc w:val="both"/>
        <w:rPr>
          <w:rFonts w:ascii="Arial" w:hAnsi="Arial"/>
          <w:b/>
        </w:rPr>
      </w:pPr>
    </w:p>
    <w:p w14:paraId="5607399A" w14:textId="48CBC5C3" w:rsidR="004550E9" w:rsidRDefault="004550E9" w:rsidP="00357D67">
      <w:pPr>
        <w:ind w:right="-477"/>
        <w:jc w:val="both"/>
        <w:rPr>
          <w:rFonts w:ascii="Arial" w:hAnsi="Arial"/>
          <w:bCs/>
        </w:rPr>
      </w:pPr>
    </w:p>
    <w:p w14:paraId="341EB61E" w14:textId="5B929BEF" w:rsidR="00375E24" w:rsidRPr="00375E24" w:rsidRDefault="00375E24" w:rsidP="00357D67">
      <w:pPr>
        <w:ind w:right="-477"/>
        <w:jc w:val="both"/>
        <w:rPr>
          <w:rFonts w:ascii="Arial" w:hAnsi="Arial"/>
          <w:b/>
          <w:u w:val="single"/>
        </w:rPr>
      </w:pPr>
      <w:r w:rsidRPr="00375E24">
        <w:rPr>
          <w:rFonts w:ascii="Arial" w:hAnsi="Arial"/>
          <w:b/>
          <w:u w:val="single"/>
        </w:rPr>
        <w:t>Governors present</w:t>
      </w:r>
    </w:p>
    <w:p w14:paraId="4AB73683" w14:textId="360ADE35" w:rsidR="00680A14" w:rsidRDefault="00680A14" w:rsidP="00357D67">
      <w:pPr>
        <w:ind w:right="-477"/>
        <w:jc w:val="both"/>
        <w:rPr>
          <w:rFonts w:ascii="Arial" w:hAnsi="Arial"/>
          <w:bCs/>
        </w:rPr>
      </w:pPr>
      <w:r>
        <w:rPr>
          <w:rFonts w:ascii="Arial" w:hAnsi="Arial"/>
          <w:bCs/>
        </w:rPr>
        <w:t xml:space="preserve">Kate Beaumont (KB) </w:t>
      </w:r>
      <w:r w:rsidR="006D44F8">
        <w:rPr>
          <w:rFonts w:ascii="Arial" w:hAnsi="Arial"/>
          <w:bCs/>
        </w:rPr>
        <w:t>(Vice Chair)</w:t>
      </w:r>
    </w:p>
    <w:p w14:paraId="4984B329" w14:textId="285F27C7" w:rsidR="00680A14" w:rsidRDefault="00680A14" w:rsidP="00357D67">
      <w:pPr>
        <w:ind w:right="-477"/>
        <w:jc w:val="both"/>
        <w:rPr>
          <w:rFonts w:ascii="Arial" w:hAnsi="Arial"/>
          <w:bCs/>
        </w:rPr>
      </w:pPr>
      <w:r>
        <w:rPr>
          <w:rFonts w:ascii="Arial" w:hAnsi="Arial"/>
          <w:bCs/>
        </w:rPr>
        <w:t>Gareth Conduit (GC)</w:t>
      </w:r>
    </w:p>
    <w:p w14:paraId="6585CA8B" w14:textId="2810EDD5" w:rsidR="006D44F8" w:rsidRDefault="006D44F8" w:rsidP="00357D67">
      <w:pPr>
        <w:ind w:right="-477"/>
        <w:jc w:val="both"/>
        <w:rPr>
          <w:rFonts w:ascii="Arial" w:hAnsi="Arial"/>
          <w:bCs/>
        </w:rPr>
      </w:pPr>
      <w:r>
        <w:rPr>
          <w:rFonts w:ascii="Arial" w:hAnsi="Arial"/>
          <w:bCs/>
        </w:rPr>
        <w:t>Claire Denyer (CD)</w:t>
      </w:r>
    </w:p>
    <w:p w14:paraId="2C80DA05" w14:textId="1C02622B" w:rsidR="006D44F8" w:rsidRDefault="006D44F8" w:rsidP="00357D67">
      <w:pPr>
        <w:ind w:right="-477"/>
        <w:jc w:val="both"/>
        <w:rPr>
          <w:rFonts w:ascii="Arial" w:hAnsi="Arial"/>
          <w:bCs/>
        </w:rPr>
      </w:pPr>
      <w:r>
        <w:rPr>
          <w:rFonts w:ascii="Arial" w:hAnsi="Arial"/>
          <w:bCs/>
        </w:rPr>
        <w:t>Mick Garcia (MG) via Teams</w:t>
      </w:r>
    </w:p>
    <w:p w14:paraId="1BFD6848" w14:textId="02523F9D" w:rsidR="006D44F8" w:rsidRDefault="006D44F8" w:rsidP="00357D67">
      <w:pPr>
        <w:ind w:right="-477"/>
        <w:jc w:val="both"/>
        <w:rPr>
          <w:rFonts w:ascii="Arial" w:hAnsi="Arial"/>
          <w:bCs/>
        </w:rPr>
      </w:pPr>
      <w:r>
        <w:rPr>
          <w:rFonts w:ascii="Arial" w:hAnsi="Arial"/>
          <w:bCs/>
        </w:rPr>
        <w:t>Richard Haslam (RH)</w:t>
      </w:r>
    </w:p>
    <w:p w14:paraId="0216C830" w14:textId="775D8AF5" w:rsidR="00EE5D09" w:rsidRDefault="00EE5D09" w:rsidP="00357D67">
      <w:pPr>
        <w:ind w:right="-477"/>
        <w:jc w:val="both"/>
        <w:rPr>
          <w:rFonts w:ascii="Arial" w:hAnsi="Arial"/>
          <w:bCs/>
        </w:rPr>
      </w:pPr>
      <w:r>
        <w:rPr>
          <w:rFonts w:ascii="Arial" w:hAnsi="Arial"/>
          <w:bCs/>
        </w:rPr>
        <w:t>Nigel Poad (NP)</w:t>
      </w:r>
      <w:r w:rsidR="004550E9">
        <w:rPr>
          <w:rFonts w:ascii="Arial" w:hAnsi="Arial"/>
          <w:bCs/>
        </w:rPr>
        <w:t xml:space="preserve"> </w:t>
      </w:r>
      <w:r w:rsidR="006D44F8">
        <w:rPr>
          <w:rFonts w:ascii="Arial" w:hAnsi="Arial"/>
          <w:bCs/>
        </w:rPr>
        <w:t>(Chair)</w:t>
      </w:r>
    </w:p>
    <w:p w14:paraId="338B88F0" w14:textId="7376D254" w:rsidR="00680A14" w:rsidRPr="005323D5" w:rsidRDefault="00680A14" w:rsidP="00357D67">
      <w:pPr>
        <w:ind w:right="-477"/>
        <w:jc w:val="both"/>
        <w:rPr>
          <w:rFonts w:ascii="Arial" w:hAnsi="Arial"/>
          <w:bCs/>
        </w:rPr>
      </w:pPr>
      <w:r>
        <w:rPr>
          <w:rFonts w:ascii="Arial" w:hAnsi="Arial"/>
          <w:bCs/>
        </w:rPr>
        <w:t>Tessa Pierre (TP)</w:t>
      </w:r>
    </w:p>
    <w:p w14:paraId="304D7956" w14:textId="770DFA5B" w:rsidR="000A0FDA" w:rsidRPr="005323D5" w:rsidRDefault="000A0FDA" w:rsidP="00357D67">
      <w:pPr>
        <w:ind w:right="-477"/>
        <w:jc w:val="both"/>
        <w:rPr>
          <w:rFonts w:ascii="Arial" w:hAnsi="Arial"/>
          <w:bCs/>
        </w:rPr>
      </w:pPr>
      <w:r w:rsidRPr="005323D5">
        <w:rPr>
          <w:rFonts w:ascii="Arial" w:hAnsi="Arial"/>
          <w:bCs/>
        </w:rPr>
        <w:t>Duncan Roberts DR</w:t>
      </w:r>
      <w:r w:rsidR="005323D5" w:rsidRPr="005323D5">
        <w:rPr>
          <w:rFonts w:ascii="Arial" w:hAnsi="Arial"/>
          <w:bCs/>
        </w:rPr>
        <w:t xml:space="preserve"> (Principal)</w:t>
      </w:r>
    </w:p>
    <w:p w14:paraId="3BABD3DB" w14:textId="77777777" w:rsidR="00D027BE" w:rsidRDefault="00D027BE" w:rsidP="00357D67">
      <w:pPr>
        <w:jc w:val="both"/>
        <w:rPr>
          <w:rFonts w:ascii="Arial" w:hAnsi="Arial" w:cs="Arial"/>
        </w:rPr>
      </w:pPr>
    </w:p>
    <w:p w14:paraId="652394F2" w14:textId="32A4507A" w:rsidR="00357D67" w:rsidRDefault="008152BC" w:rsidP="00357D67">
      <w:pPr>
        <w:jc w:val="both"/>
        <w:rPr>
          <w:rFonts w:ascii="Arial" w:hAnsi="Arial" w:cs="Arial"/>
          <w:b/>
        </w:rPr>
      </w:pPr>
      <w:r>
        <w:rPr>
          <w:rFonts w:ascii="Arial" w:hAnsi="Arial" w:cs="Arial"/>
          <w:b/>
        </w:rPr>
        <w:t>Others P</w:t>
      </w:r>
      <w:r w:rsidR="00357D67" w:rsidRPr="008B2AE8">
        <w:rPr>
          <w:rFonts w:ascii="Arial" w:hAnsi="Arial" w:cs="Arial"/>
          <w:b/>
        </w:rPr>
        <w:t>resent</w:t>
      </w:r>
    </w:p>
    <w:p w14:paraId="64B03587" w14:textId="503F8EDE" w:rsidR="000A0FDA" w:rsidRDefault="004550E9" w:rsidP="00357D67">
      <w:pPr>
        <w:jc w:val="both"/>
        <w:rPr>
          <w:rFonts w:ascii="Arial" w:hAnsi="Arial" w:cs="Arial"/>
          <w:bCs/>
        </w:rPr>
      </w:pPr>
      <w:r>
        <w:rPr>
          <w:rFonts w:ascii="Arial" w:hAnsi="Arial" w:cs="Arial"/>
          <w:bCs/>
        </w:rPr>
        <w:t>Ia</w:t>
      </w:r>
      <w:r w:rsidR="00680A14">
        <w:rPr>
          <w:rFonts w:ascii="Arial" w:hAnsi="Arial" w:cs="Arial"/>
          <w:bCs/>
        </w:rPr>
        <w:t>n</w:t>
      </w:r>
      <w:r>
        <w:rPr>
          <w:rFonts w:ascii="Arial" w:hAnsi="Arial" w:cs="Arial"/>
          <w:bCs/>
        </w:rPr>
        <w:t xml:space="preserve"> Stoneham (IS) </w:t>
      </w:r>
      <w:r w:rsidR="00C52A93">
        <w:rPr>
          <w:rFonts w:ascii="Arial" w:hAnsi="Arial" w:cs="Arial"/>
          <w:bCs/>
        </w:rPr>
        <w:t>(</w:t>
      </w:r>
      <w:r w:rsidR="00105910">
        <w:rPr>
          <w:rFonts w:ascii="Arial" w:hAnsi="Arial" w:cs="Arial"/>
          <w:bCs/>
        </w:rPr>
        <w:t>Vice</w:t>
      </w:r>
      <w:r>
        <w:rPr>
          <w:rFonts w:ascii="Arial" w:hAnsi="Arial" w:cs="Arial"/>
          <w:bCs/>
        </w:rPr>
        <w:t xml:space="preserve"> Principal), </w:t>
      </w:r>
      <w:r w:rsidR="006D44F8">
        <w:rPr>
          <w:rFonts w:ascii="Arial" w:hAnsi="Arial" w:cs="Arial"/>
          <w:bCs/>
        </w:rPr>
        <w:t>James Fitzgerald (JF)</w:t>
      </w:r>
      <w:r w:rsidR="004F2B2C">
        <w:rPr>
          <w:rFonts w:ascii="Arial" w:hAnsi="Arial" w:cs="Arial"/>
          <w:bCs/>
        </w:rPr>
        <w:t xml:space="preserve">, </w:t>
      </w:r>
      <w:r w:rsidR="00EE5D09">
        <w:rPr>
          <w:rFonts w:ascii="Arial" w:hAnsi="Arial" w:cs="Arial"/>
          <w:bCs/>
        </w:rPr>
        <w:t>Janet Goldsworthy (Clerk)</w:t>
      </w:r>
    </w:p>
    <w:p w14:paraId="2A77A745" w14:textId="4B58D3F6" w:rsidR="005323D5" w:rsidRPr="005323D5" w:rsidRDefault="005323D5" w:rsidP="00357D67">
      <w:pPr>
        <w:jc w:val="both"/>
        <w:rPr>
          <w:rFonts w:ascii="Arial" w:hAnsi="Arial" w:cs="Arial"/>
          <w:bCs/>
        </w:rPr>
      </w:pPr>
    </w:p>
    <w:p w14:paraId="29C872AA" w14:textId="2407185E" w:rsidR="005323D5" w:rsidRDefault="005323D5" w:rsidP="00357D67">
      <w:pPr>
        <w:jc w:val="both"/>
        <w:rPr>
          <w:rFonts w:ascii="Arial" w:hAnsi="Arial" w:cs="Arial"/>
          <w:bCs/>
        </w:rPr>
      </w:pPr>
      <w:r w:rsidRPr="005323D5">
        <w:rPr>
          <w:rFonts w:ascii="Arial" w:hAnsi="Arial" w:cs="Arial"/>
          <w:bCs/>
        </w:rPr>
        <w:t>The meeting was quorate throughout</w:t>
      </w:r>
      <w:r w:rsidR="00AF1DD2">
        <w:rPr>
          <w:rFonts w:ascii="Arial" w:hAnsi="Arial" w:cs="Arial"/>
          <w:bCs/>
        </w:rPr>
        <w:t>.</w:t>
      </w:r>
    </w:p>
    <w:p w14:paraId="351C89AF" w14:textId="22DAD63E" w:rsidR="005323D5" w:rsidRDefault="005323D5" w:rsidP="00357D67">
      <w:pPr>
        <w:jc w:val="both"/>
        <w:rPr>
          <w:rFonts w:ascii="Arial" w:hAnsi="Arial" w:cs="Arial"/>
          <w:b/>
        </w:rPr>
      </w:pPr>
    </w:p>
    <w:tbl>
      <w:tblPr>
        <w:tblStyle w:val="TableGrid"/>
        <w:tblW w:w="0" w:type="auto"/>
        <w:tblLook w:val="04A0" w:firstRow="1" w:lastRow="0" w:firstColumn="1" w:lastColumn="0" w:noHBand="0" w:noVBand="1"/>
      </w:tblPr>
      <w:tblGrid>
        <w:gridCol w:w="550"/>
        <w:gridCol w:w="7383"/>
        <w:gridCol w:w="1249"/>
      </w:tblGrid>
      <w:tr w:rsidR="007E6282" w14:paraId="55A2870D" w14:textId="77777777" w:rsidTr="00AA498F">
        <w:tc>
          <w:tcPr>
            <w:tcW w:w="550" w:type="dxa"/>
          </w:tcPr>
          <w:p w14:paraId="6495C054" w14:textId="77777777" w:rsidR="007E6282" w:rsidRDefault="007E6282" w:rsidP="00ED4450">
            <w:pPr>
              <w:jc w:val="both"/>
              <w:rPr>
                <w:rFonts w:ascii="Arial" w:hAnsi="Arial" w:cs="Arial"/>
              </w:rPr>
            </w:pPr>
          </w:p>
        </w:tc>
        <w:tc>
          <w:tcPr>
            <w:tcW w:w="7383" w:type="dxa"/>
          </w:tcPr>
          <w:p w14:paraId="600040FD" w14:textId="77777777" w:rsidR="007E6282" w:rsidRPr="00FF5D06" w:rsidRDefault="00FF5D06" w:rsidP="00ED4450">
            <w:pPr>
              <w:jc w:val="both"/>
              <w:rPr>
                <w:rFonts w:ascii="Arial" w:hAnsi="Arial" w:cs="Arial"/>
                <w:b/>
              </w:rPr>
            </w:pPr>
            <w:r w:rsidRPr="00FF5D06">
              <w:rPr>
                <w:rFonts w:ascii="Arial" w:hAnsi="Arial" w:cs="Arial"/>
                <w:b/>
              </w:rPr>
              <w:t>ITEM</w:t>
            </w:r>
          </w:p>
        </w:tc>
        <w:tc>
          <w:tcPr>
            <w:tcW w:w="1249" w:type="dxa"/>
          </w:tcPr>
          <w:p w14:paraId="04CA0806" w14:textId="77777777" w:rsidR="007E6282" w:rsidRPr="00F80698" w:rsidRDefault="00F80698" w:rsidP="00ED4450">
            <w:pPr>
              <w:jc w:val="both"/>
              <w:rPr>
                <w:rFonts w:ascii="Arial" w:hAnsi="Arial" w:cs="Arial"/>
                <w:b/>
              </w:rPr>
            </w:pPr>
            <w:r>
              <w:rPr>
                <w:rFonts w:ascii="Arial" w:hAnsi="Arial" w:cs="Arial"/>
                <w:b/>
              </w:rPr>
              <w:t>ACTION</w:t>
            </w:r>
          </w:p>
        </w:tc>
      </w:tr>
      <w:tr w:rsidR="007E6282" w14:paraId="1267536D" w14:textId="77777777" w:rsidTr="00AA498F">
        <w:tc>
          <w:tcPr>
            <w:tcW w:w="550" w:type="dxa"/>
            <w:shd w:val="clear" w:color="auto" w:fill="DBE5F1" w:themeFill="accent1" w:themeFillTint="33"/>
          </w:tcPr>
          <w:p w14:paraId="5723D264" w14:textId="77777777" w:rsidR="007E6282" w:rsidRPr="006E7EE7" w:rsidRDefault="007E6282" w:rsidP="00ED4450">
            <w:pPr>
              <w:jc w:val="both"/>
              <w:rPr>
                <w:rFonts w:ascii="Arial" w:hAnsi="Arial" w:cs="Arial"/>
                <w:b/>
              </w:rPr>
            </w:pPr>
            <w:r w:rsidRPr="006E7EE7">
              <w:rPr>
                <w:rFonts w:ascii="Arial" w:hAnsi="Arial" w:cs="Arial"/>
                <w:b/>
              </w:rPr>
              <w:t>1.</w:t>
            </w:r>
          </w:p>
        </w:tc>
        <w:tc>
          <w:tcPr>
            <w:tcW w:w="7383" w:type="dxa"/>
            <w:shd w:val="clear" w:color="auto" w:fill="DBE5F1" w:themeFill="accent1" w:themeFillTint="33"/>
          </w:tcPr>
          <w:p w14:paraId="144B29E9" w14:textId="1F33E3D4" w:rsidR="007E6282" w:rsidRPr="0044516E" w:rsidRDefault="005B4344" w:rsidP="0044516E">
            <w:pPr>
              <w:jc w:val="both"/>
              <w:rPr>
                <w:rFonts w:ascii="Arial" w:hAnsi="Arial" w:cs="Arial"/>
                <w:b/>
              </w:rPr>
            </w:pPr>
            <w:r>
              <w:rPr>
                <w:rFonts w:ascii="Arial" w:hAnsi="Arial" w:cs="Arial"/>
                <w:b/>
              </w:rPr>
              <w:t xml:space="preserve">Welcome and </w:t>
            </w:r>
            <w:r w:rsidR="00B33867" w:rsidRPr="0044516E">
              <w:rPr>
                <w:rFonts w:ascii="Arial" w:hAnsi="Arial" w:cs="Arial"/>
                <w:b/>
              </w:rPr>
              <w:t>Accep</w:t>
            </w:r>
            <w:r w:rsidR="0044516E">
              <w:rPr>
                <w:rFonts w:ascii="Arial" w:hAnsi="Arial" w:cs="Arial"/>
                <w:b/>
              </w:rPr>
              <w:t xml:space="preserve">tance of Apologies for Absence </w:t>
            </w:r>
          </w:p>
        </w:tc>
        <w:tc>
          <w:tcPr>
            <w:tcW w:w="1249" w:type="dxa"/>
            <w:shd w:val="clear" w:color="auto" w:fill="DBE5F1" w:themeFill="accent1" w:themeFillTint="33"/>
          </w:tcPr>
          <w:p w14:paraId="2293927C" w14:textId="77777777" w:rsidR="007E6282" w:rsidRDefault="007E6282" w:rsidP="00ED4450">
            <w:pPr>
              <w:jc w:val="both"/>
              <w:rPr>
                <w:rFonts w:ascii="Arial" w:hAnsi="Arial" w:cs="Arial"/>
              </w:rPr>
            </w:pPr>
          </w:p>
        </w:tc>
      </w:tr>
      <w:tr w:rsidR="006A555F" w14:paraId="497CE5F0" w14:textId="77777777" w:rsidTr="00AA498F">
        <w:tc>
          <w:tcPr>
            <w:tcW w:w="550" w:type="dxa"/>
          </w:tcPr>
          <w:p w14:paraId="20F82ECD" w14:textId="77777777" w:rsidR="006A555F" w:rsidRPr="006E7EE7" w:rsidRDefault="006A555F" w:rsidP="00ED4450">
            <w:pPr>
              <w:jc w:val="both"/>
              <w:rPr>
                <w:rFonts w:ascii="Arial" w:hAnsi="Arial" w:cs="Arial"/>
                <w:b/>
              </w:rPr>
            </w:pPr>
          </w:p>
        </w:tc>
        <w:tc>
          <w:tcPr>
            <w:tcW w:w="7383" w:type="dxa"/>
          </w:tcPr>
          <w:p w14:paraId="3DF40A78" w14:textId="756E516E" w:rsidR="006D44F8" w:rsidRDefault="006D44F8" w:rsidP="00C1654E">
            <w:pPr>
              <w:rPr>
                <w:rFonts w:ascii="Arial" w:hAnsi="Arial" w:cs="Arial"/>
                <w:color w:val="000000" w:themeColor="text1"/>
              </w:rPr>
            </w:pPr>
            <w:r>
              <w:rPr>
                <w:rFonts w:ascii="Arial" w:hAnsi="Arial" w:cs="Arial"/>
                <w:color w:val="000000" w:themeColor="text1"/>
              </w:rPr>
              <w:t>NP welcomed CD and RH to their first LGB meeting and introductions followed.</w:t>
            </w:r>
          </w:p>
          <w:p w14:paraId="5EB04AA6" w14:textId="22D356CE" w:rsidR="00680A14" w:rsidRPr="007542FB" w:rsidRDefault="00B14878" w:rsidP="00C1654E">
            <w:pPr>
              <w:rPr>
                <w:rFonts w:ascii="Arial" w:hAnsi="Arial" w:cs="Arial"/>
              </w:rPr>
            </w:pPr>
            <w:r w:rsidRPr="0003601D">
              <w:rPr>
                <w:rFonts w:ascii="Arial" w:hAnsi="Arial" w:cs="Arial"/>
                <w:color w:val="000000" w:themeColor="text1"/>
              </w:rPr>
              <w:t>Lorna Summerfield</w:t>
            </w:r>
            <w:r w:rsidR="006D44F8">
              <w:rPr>
                <w:rFonts w:ascii="Arial" w:hAnsi="Arial" w:cs="Arial"/>
                <w:color w:val="000000" w:themeColor="text1"/>
              </w:rPr>
              <w:t xml:space="preserve"> </w:t>
            </w:r>
            <w:r w:rsidR="006D44F8" w:rsidRPr="009E4C3A">
              <w:rPr>
                <w:rFonts w:ascii="Arial" w:hAnsi="Arial" w:cs="Arial"/>
                <w:color w:val="000000" w:themeColor="text1"/>
              </w:rPr>
              <w:t>(</w:t>
            </w:r>
            <w:r w:rsidR="001C361A">
              <w:rPr>
                <w:rFonts w:ascii="Arial" w:hAnsi="Arial" w:cs="Arial"/>
                <w:color w:val="000000" w:themeColor="text1"/>
              </w:rPr>
              <w:t>open evening</w:t>
            </w:r>
            <w:r w:rsidR="006D44F8" w:rsidRPr="009E4C3A">
              <w:rPr>
                <w:rFonts w:ascii="Arial" w:hAnsi="Arial" w:cs="Arial"/>
                <w:color w:val="000000" w:themeColor="text1"/>
              </w:rPr>
              <w:t>)</w:t>
            </w:r>
            <w:r w:rsidR="004F2B2C" w:rsidRPr="009D69F0">
              <w:rPr>
                <w:rFonts w:ascii="Arial" w:hAnsi="Arial" w:cs="Arial"/>
                <w:color w:val="000000" w:themeColor="text1"/>
              </w:rPr>
              <w:t>, Glynis Bradley-Peat (</w:t>
            </w:r>
            <w:r w:rsidR="006D44F8" w:rsidRPr="009D69F0">
              <w:rPr>
                <w:rFonts w:ascii="Arial" w:hAnsi="Arial" w:cs="Arial"/>
                <w:color w:val="000000" w:themeColor="text1"/>
              </w:rPr>
              <w:t>issue with car</w:t>
            </w:r>
            <w:r w:rsidR="004F2B2C" w:rsidRPr="009D69F0">
              <w:rPr>
                <w:rFonts w:ascii="Arial" w:hAnsi="Arial" w:cs="Arial"/>
                <w:color w:val="000000" w:themeColor="text1"/>
              </w:rPr>
              <w:t>)</w:t>
            </w:r>
            <w:r w:rsidR="00C177AF" w:rsidRPr="009D69F0">
              <w:rPr>
                <w:rFonts w:ascii="Arial" w:hAnsi="Arial" w:cs="Arial"/>
                <w:color w:val="000000" w:themeColor="text1"/>
              </w:rPr>
              <w:t xml:space="preserve">, </w:t>
            </w:r>
            <w:r w:rsidR="004F2B2C" w:rsidRPr="009D69F0">
              <w:rPr>
                <w:rFonts w:ascii="Arial" w:hAnsi="Arial" w:cs="Arial"/>
                <w:color w:val="000000" w:themeColor="text1"/>
              </w:rPr>
              <w:t>Colleen Cassidy (</w:t>
            </w:r>
            <w:r w:rsidR="006D44F8" w:rsidRPr="009D69F0">
              <w:rPr>
                <w:rFonts w:ascii="Arial" w:hAnsi="Arial" w:cs="Arial"/>
                <w:color w:val="000000" w:themeColor="text1"/>
              </w:rPr>
              <w:t>c</w:t>
            </w:r>
            <w:r w:rsidR="004F2B2C" w:rsidRPr="009D69F0">
              <w:rPr>
                <w:rFonts w:ascii="Arial" w:hAnsi="Arial" w:cs="Arial"/>
                <w:color w:val="000000" w:themeColor="text1"/>
              </w:rPr>
              <w:t>lient commitment)</w:t>
            </w:r>
            <w:r w:rsidR="006D44F8" w:rsidRPr="009D69F0">
              <w:rPr>
                <w:rFonts w:ascii="Arial" w:hAnsi="Arial" w:cs="Arial"/>
                <w:color w:val="000000" w:themeColor="text1"/>
              </w:rPr>
              <w:t xml:space="preserve"> and Tamsin Page (sick)</w:t>
            </w:r>
            <w:r w:rsidR="00680A14" w:rsidRPr="009D69F0">
              <w:rPr>
                <w:rFonts w:ascii="Arial" w:hAnsi="Arial" w:cs="Arial"/>
                <w:color w:val="000000" w:themeColor="text1"/>
              </w:rPr>
              <w:t xml:space="preserve"> </w:t>
            </w:r>
            <w:r w:rsidR="00DE32A0" w:rsidRPr="009E4C3A">
              <w:rPr>
                <w:rFonts w:ascii="Arial" w:hAnsi="Arial" w:cs="Arial"/>
                <w:color w:val="000000" w:themeColor="text1"/>
              </w:rPr>
              <w:t xml:space="preserve">all </w:t>
            </w:r>
            <w:r w:rsidR="00AF1DD2" w:rsidRPr="009E4C3A">
              <w:rPr>
                <w:rFonts w:ascii="Arial" w:hAnsi="Arial" w:cs="Arial"/>
                <w:color w:val="000000" w:themeColor="text1"/>
              </w:rPr>
              <w:t xml:space="preserve">sent apologies for </w:t>
            </w:r>
            <w:r w:rsidR="00EE5D09" w:rsidRPr="009E4C3A">
              <w:rPr>
                <w:rFonts w:ascii="Arial" w:hAnsi="Arial" w:cs="Arial"/>
                <w:color w:val="000000" w:themeColor="text1"/>
              </w:rPr>
              <w:t>their</w:t>
            </w:r>
            <w:r w:rsidR="00AF1DD2" w:rsidRPr="009E4C3A">
              <w:rPr>
                <w:rFonts w:ascii="Arial" w:hAnsi="Arial" w:cs="Arial"/>
                <w:color w:val="000000" w:themeColor="text1"/>
              </w:rPr>
              <w:t xml:space="preserve"> </w:t>
            </w:r>
            <w:r w:rsidR="00AF1DD2" w:rsidRPr="009D69F0">
              <w:rPr>
                <w:rFonts w:ascii="Arial" w:hAnsi="Arial" w:cs="Arial"/>
                <w:color w:val="000000" w:themeColor="text1"/>
              </w:rPr>
              <w:t xml:space="preserve">absence </w:t>
            </w:r>
            <w:r w:rsidR="00AF1DD2" w:rsidRPr="009E4C3A">
              <w:rPr>
                <w:rFonts w:ascii="Arial" w:hAnsi="Arial" w:cs="Arial"/>
                <w:color w:val="000000" w:themeColor="text1"/>
              </w:rPr>
              <w:t>which were accepted by all governors present.</w:t>
            </w:r>
            <w:r w:rsidR="00694CD9" w:rsidRPr="009E4C3A">
              <w:rPr>
                <w:rFonts w:ascii="Arial" w:hAnsi="Arial" w:cs="Arial"/>
                <w:color w:val="000000" w:themeColor="text1"/>
              </w:rPr>
              <w:t xml:space="preserve"> </w:t>
            </w:r>
          </w:p>
        </w:tc>
        <w:tc>
          <w:tcPr>
            <w:tcW w:w="1249" w:type="dxa"/>
          </w:tcPr>
          <w:p w14:paraId="2C2CB087" w14:textId="77777777" w:rsidR="006A555F" w:rsidRDefault="006A555F" w:rsidP="00F51F9D">
            <w:pPr>
              <w:rPr>
                <w:rFonts w:ascii="Arial" w:hAnsi="Arial" w:cs="Arial"/>
              </w:rPr>
            </w:pPr>
          </w:p>
        </w:tc>
      </w:tr>
      <w:tr w:rsidR="007E6282" w14:paraId="7820C5E2" w14:textId="77777777" w:rsidTr="00AA498F">
        <w:tc>
          <w:tcPr>
            <w:tcW w:w="550" w:type="dxa"/>
            <w:shd w:val="clear" w:color="auto" w:fill="DBE5F1" w:themeFill="accent1" w:themeFillTint="33"/>
          </w:tcPr>
          <w:p w14:paraId="578DF92F" w14:textId="77777777" w:rsidR="007E6282" w:rsidRPr="006E7EE7" w:rsidRDefault="007E6282" w:rsidP="00ED4450">
            <w:pPr>
              <w:jc w:val="both"/>
              <w:rPr>
                <w:rFonts w:ascii="Arial" w:hAnsi="Arial" w:cs="Arial"/>
                <w:b/>
              </w:rPr>
            </w:pPr>
            <w:r w:rsidRPr="006E7EE7">
              <w:rPr>
                <w:rFonts w:ascii="Arial" w:hAnsi="Arial" w:cs="Arial"/>
                <w:b/>
              </w:rPr>
              <w:t xml:space="preserve">2. </w:t>
            </w:r>
          </w:p>
        </w:tc>
        <w:tc>
          <w:tcPr>
            <w:tcW w:w="7383" w:type="dxa"/>
            <w:shd w:val="clear" w:color="auto" w:fill="DBE5F1" w:themeFill="accent1" w:themeFillTint="33"/>
          </w:tcPr>
          <w:p w14:paraId="7C9D6779" w14:textId="720D8FD6" w:rsidR="007E6282" w:rsidRPr="006A555F" w:rsidRDefault="0044516E" w:rsidP="0044516E">
            <w:pPr>
              <w:tabs>
                <w:tab w:val="left" w:pos="600"/>
              </w:tabs>
              <w:rPr>
                <w:rFonts w:ascii="Arial" w:hAnsi="Arial"/>
                <w:b/>
              </w:rPr>
            </w:pPr>
            <w:r w:rsidRPr="0044516E">
              <w:rPr>
                <w:rFonts w:ascii="Arial" w:hAnsi="Arial" w:cs="Arial"/>
                <w:b/>
              </w:rPr>
              <w:t>Declarations of Interest</w:t>
            </w:r>
            <w:r w:rsidR="005A5E10">
              <w:rPr>
                <w:rFonts w:ascii="Arial" w:hAnsi="Arial" w:cs="Arial"/>
                <w:b/>
              </w:rPr>
              <w:t xml:space="preserve"> and Notification of Any Other Business</w:t>
            </w:r>
            <w:r w:rsidRPr="0044516E">
              <w:rPr>
                <w:rFonts w:ascii="Arial" w:hAnsi="Arial" w:cs="Arial"/>
                <w:b/>
              </w:rPr>
              <w:t xml:space="preserve"> </w:t>
            </w:r>
          </w:p>
        </w:tc>
        <w:tc>
          <w:tcPr>
            <w:tcW w:w="1249" w:type="dxa"/>
            <w:shd w:val="clear" w:color="auto" w:fill="DBE5F1" w:themeFill="accent1" w:themeFillTint="33"/>
          </w:tcPr>
          <w:p w14:paraId="3D978046" w14:textId="77777777" w:rsidR="007E6282" w:rsidRDefault="007E6282" w:rsidP="00ED4450">
            <w:pPr>
              <w:jc w:val="both"/>
              <w:rPr>
                <w:rFonts w:ascii="Arial" w:hAnsi="Arial" w:cs="Arial"/>
              </w:rPr>
            </w:pPr>
          </w:p>
        </w:tc>
      </w:tr>
      <w:tr w:rsidR="006A555F" w14:paraId="47AA775B" w14:textId="77777777" w:rsidTr="00AA498F">
        <w:trPr>
          <w:trHeight w:val="352"/>
        </w:trPr>
        <w:tc>
          <w:tcPr>
            <w:tcW w:w="550" w:type="dxa"/>
          </w:tcPr>
          <w:p w14:paraId="1C5461BF" w14:textId="77777777" w:rsidR="006A555F" w:rsidRPr="006E7EE7" w:rsidRDefault="006A555F" w:rsidP="00ED4450">
            <w:pPr>
              <w:jc w:val="both"/>
              <w:rPr>
                <w:rFonts w:ascii="Arial" w:hAnsi="Arial" w:cs="Arial"/>
                <w:b/>
              </w:rPr>
            </w:pPr>
          </w:p>
        </w:tc>
        <w:tc>
          <w:tcPr>
            <w:tcW w:w="7383" w:type="dxa"/>
          </w:tcPr>
          <w:p w14:paraId="6C368C90" w14:textId="6F9741D9" w:rsidR="00D228A7" w:rsidRPr="009A4506" w:rsidRDefault="00D228A7" w:rsidP="00C1654E">
            <w:pPr>
              <w:tabs>
                <w:tab w:val="left" w:pos="600"/>
              </w:tabs>
              <w:jc w:val="both"/>
              <w:rPr>
                <w:rFonts w:ascii="Arial" w:hAnsi="Arial"/>
                <w:bCs/>
              </w:rPr>
            </w:pPr>
            <w:r>
              <w:rPr>
                <w:rFonts w:ascii="Arial" w:hAnsi="Arial"/>
                <w:bCs/>
              </w:rPr>
              <w:t>No declarations or changes in interests.</w:t>
            </w:r>
            <w:r w:rsidR="00680A14">
              <w:rPr>
                <w:rFonts w:ascii="Arial" w:hAnsi="Arial"/>
                <w:bCs/>
              </w:rPr>
              <w:t xml:space="preserve"> </w:t>
            </w:r>
          </w:p>
        </w:tc>
        <w:tc>
          <w:tcPr>
            <w:tcW w:w="1249" w:type="dxa"/>
          </w:tcPr>
          <w:p w14:paraId="03BB68A7" w14:textId="38855EEB" w:rsidR="006A555F" w:rsidRDefault="006A555F" w:rsidP="000264B4">
            <w:pPr>
              <w:jc w:val="center"/>
              <w:rPr>
                <w:rFonts w:ascii="Arial" w:hAnsi="Arial" w:cs="Arial"/>
              </w:rPr>
            </w:pPr>
          </w:p>
        </w:tc>
      </w:tr>
      <w:tr w:rsidR="006A555F" w14:paraId="2C12661E" w14:textId="77777777" w:rsidTr="00AA498F">
        <w:tc>
          <w:tcPr>
            <w:tcW w:w="550" w:type="dxa"/>
            <w:shd w:val="clear" w:color="auto" w:fill="DBE5F1" w:themeFill="accent1" w:themeFillTint="33"/>
          </w:tcPr>
          <w:p w14:paraId="18DA0776" w14:textId="53100106" w:rsidR="006A555F" w:rsidRPr="002A6A0D" w:rsidRDefault="005A5E10" w:rsidP="00ED4450">
            <w:pPr>
              <w:jc w:val="both"/>
              <w:rPr>
                <w:rFonts w:ascii="Arial" w:hAnsi="Arial" w:cs="Arial"/>
                <w:b/>
              </w:rPr>
            </w:pPr>
            <w:r>
              <w:rPr>
                <w:rFonts w:ascii="Arial" w:hAnsi="Arial" w:cs="Arial"/>
                <w:b/>
              </w:rPr>
              <w:t>3</w:t>
            </w:r>
            <w:r w:rsidR="006A555F" w:rsidRPr="002A6A0D">
              <w:rPr>
                <w:rFonts w:ascii="Arial" w:hAnsi="Arial" w:cs="Arial"/>
                <w:b/>
              </w:rPr>
              <w:t>.</w:t>
            </w:r>
          </w:p>
        </w:tc>
        <w:tc>
          <w:tcPr>
            <w:tcW w:w="7383" w:type="dxa"/>
            <w:shd w:val="clear" w:color="auto" w:fill="DBE5F1" w:themeFill="accent1" w:themeFillTint="33"/>
          </w:tcPr>
          <w:p w14:paraId="7F5CE88B" w14:textId="20EFA38D" w:rsidR="006A555F" w:rsidRPr="0044516E" w:rsidRDefault="005B4344" w:rsidP="00D22A1C">
            <w:pPr>
              <w:tabs>
                <w:tab w:val="left" w:pos="600"/>
              </w:tabs>
              <w:rPr>
                <w:rFonts w:ascii="Arial" w:hAnsi="Arial" w:cs="Arial"/>
                <w:b/>
              </w:rPr>
            </w:pPr>
            <w:r>
              <w:rPr>
                <w:rFonts w:ascii="Arial" w:hAnsi="Arial" w:cs="Arial"/>
                <w:b/>
              </w:rPr>
              <w:t>Minutes of last meeting</w:t>
            </w:r>
          </w:p>
        </w:tc>
        <w:tc>
          <w:tcPr>
            <w:tcW w:w="1249" w:type="dxa"/>
            <w:shd w:val="clear" w:color="auto" w:fill="DBE5F1" w:themeFill="accent1" w:themeFillTint="33"/>
          </w:tcPr>
          <w:p w14:paraId="2A5222EB" w14:textId="77777777" w:rsidR="006A555F" w:rsidRDefault="006A555F" w:rsidP="00ED4450">
            <w:pPr>
              <w:jc w:val="both"/>
              <w:rPr>
                <w:rFonts w:ascii="Arial" w:hAnsi="Arial" w:cs="Arial"/>
              </w:rPr>
            </w:pPr>
          </w:p>
        </w:tc>
      </w:tr>
      <w:tr w:rsidR="007E6282" w14:paraId="0AAF185D" w14:textId="77777777" w:rsidTr="00AA498F">
        <w:tc>
          <w:tcPr>
            <w:tcW w:w="550" w:type="dxa"/>
          </w:tcPr>
          <w:p w14:paraId="58E45115" w14:textId="77777777" w:rsidR="007E6282" w:rsidRPr="002A6A0D" w:rsidRDefault="007E6282" w:rsidP="00ED4450">
            <w:pPr>
              <w:jc w:val="both"/>
              <w:rPr>
                <w:rFonts w:ascii="Arial" w:hAnsi="Arial" w:cs="Arial"/>
                <w:b/>
              </w:rPr>
            </w:pPr>
          </w:p>
        </w:tc>
        <w:tc>
          <w:tcPr>
            <w:tcW w:w="7383" w:type="dxa"/>
          </w:tcPr>
          <w:p w14:paraId="4A0777B5" w14:textId="45F6BD72" w:rsidR="00C1654E" w:rsidRPr="005B4344" w:rsidRDefault="005B4344" w:rsidP="00C1654E">
            <w:pPr>
              <w:tabs>
                <w:tab w:val="left" w:pos="600"/>
                <w:tab w:val="left" w:pos="4158"/>
              </w:tabs>
              <w:jc w:val="both"/>
              <w:rPr>
                <w:rFonts w:ascii="Arial" w:hAnsi="Arial" w:cs="Arial"/>
              </w:rPr>
            </w:pPr>
            <w:r w:rsidRPr="005B4344">
              <w:rPr>
                <w:rFonts w:ascii="Arial" w:hAnsi="Arial" w:cs="Arial"/>
              </w:rPr>
              <w:t xml:space="preserve">The minutes of the last meeting </w:t>
            </w:r>
            <w:r w:rsidR="004879B3">
              <w:rPr>
                <w:rFonts w:ascii="Arial" w:hAnsi="Arial" w:cs="Arial"/>
              </w:rPr>
              <w:t xml:space="preserve">on </w:t>
            </w:r>
            <w:r w:rsidR="00C1654E">
              <w:rPr>
                <w:rFonts w:ascii="Arial" w:hAnsi="Arial" w:cs="Arial"/>
              </w:rPr>
              <w:t>08</w:t>
            </w:r>
            <w:r w:rsidR="004879B3">
              <w:rPr>
                <w:rFonts w:ascii="Arial" w:hAnsi="Arial" w:cs="Arial"/>
              </w:rPr>
              <w:t>.</w:t>
            </w:r>
            <w:r w:rsidR="00C1654E">
              <w:rPr>
                <w:rFonts w:ascii="Arial" w:hAnsi="Arial" w:cs="Arial"/>
              </w:rPr>
              <w:t>12</w:t>
            </w:r>
            <w:r w:rsidR="004879B3">
              <w:rPr>
                <w:rFonts w:ascii="Arial" w:hAnsi="Arial" w:cs="Arial"/>
              </w:rPr>
              <w:t xml:space="preserve">.2022 </w:t>
            </w:r>
            <w:r w:rsidRPr="005B4344">
              <w:rPr>
                <w:rFonts w:ascii="Arial" w:hAnsi="Arial" w:cs="Arial"/>
              </w:rPr>
              <w:t>were approved</w:t>
            </w:r>
            <w:r w:rsidR="00C1654E">
              <w:rPr>
                <w:rFonts w:ascii="Arial" w:hAnsi="Arial" w:cs="Arial"/>
              </w:rPr>
              <w:t xml:space="preserve"> by all governors present.</w:t>
            </w:r>
          </w:p>
        </w:tc>
        <w:tc>
          <w:tcPr>
            <w:tcW w:w="1249" w:type="dxa"/>
          </w:tcPr>
          <w:p w14:paraId="53875AB1" w14:textId="79C4C7DF" w:rsidR="00CE7035" w:rsidRDefault="00CE7035" w:rsidP="00451572">
            <w:pPr>
              <w:rPr>
                <w:rFonts w:ascii="Arial" w:hAnsi="Arial" w:cs="Arial"/>
              </w:rPr>
            </w:pPr>
          </w:p>
        </w:tc>
      </w:tr>
      <w:tr w:rsidR="006A555F" w14:paraId="1E3348FB" w14:textId="77777777" w:rsidTr="00AA498F">
        <w:tc>
          <w:tcPr>
            <w:tcW w:w="550" w:type="dxa"/>
            <w:shd w:val="clear" w:color="auto" w:fill="DBE5F1" w:themeFill="accent1" w:themeFillTint="33"/>
          </w:tcPr>
          <w:p w14:paraId="1EC76337" w14:textId="07F2CB6B" w:rsidR="006A555F" w:rsidRPr="002A6A0D" w:rsidRDefault="0086400B" w:rsidP="00ED4450">
            <w:pPr>
              <w:jc w:val="both"/>
              <w:rPr>
                <w:rFonts w:ascii="Arial" w:hAnsi="Arial" w:cs="Arial"/>
                <w:b/>
              </w:rPr>
            </w:pPr>
            <w:r>
              <w:rPr>
                <w:rFonts w:ascii="Arial" w:hAnsi="Arial" w:cs="Arial"/>
                <w:b/>
              </w:rPr>
              <w:t>4</w:t>
            </w:r>
            <w:r w:rsidR="006A555F" w:rsidRPr="002A6A0D">
              <w:rPr>
                <w:rFonts w:ascii="Arial" w:hAnsi="Arial" w:cs="Arial"/>
                <w:b/>
              </w:rPr>
              <w:t>.</w:t>
            </w:r>
          </w:p>
        </w:tc>
        <w:tc>
          <w:tcPr>
            <w:tcW w:w="7383" w:type="dxa"/>
            <w:shd w:val="clear" w:color="auto" w:fill="DBE5F1" w:themeFill="accent1" w:themeFillTint="33"/>
          </w:tcPr>
          <w:p w14:paraId="6235F292" w14:textId="69FD4E2E" w:rsidR="006A555F" w:rsidRPr="000A7D67" w:rsidRDefault="005B4344" w:rsidP="00D22A1C">
            <w:pPr>
              <w:rPr>
                <w:rFonts w:ascii="Arial" w:hAnsi="Arial" w:cs="Arial"/>
                <w:b/>
              </w:rPr>
            </w:pPr>
            <w:r>
              <w:rPr>
                <w:rFonts w:ascii="Arial" w:hAnsi="Arial" w:cs="Arial"/>
                <w:b/>
              </w:rPr>
              <w:t>Matters Arising</w:t>
            </w:r>
          </w:p>
        </w:tc>
        <w:tc>
          <w:tcPr>
            <w:tcW w:w="1249" w:type="dxa"/>
            <w:shd w:val="clear" w:color="auto" w:fill="DBE5F1" w:themeFill="accent1" w:themeFillTint="33"/>
          </w:tcPr>
          <w:p w14:paraId="4AA7B0B7" w14:textId="77777777" w:rsidR="006A555F" w:rsidRDefault="006A555F" w:rsidP="00ED4450">
            <w:pPr>
              <w:jc w:val="both"/>
              <w:rPr>
                <w:rFonts w:ascii="Arial" w:hAnsi="Arial" w:cs="Arial"/>
              </w:rPr>
            </w:pPr>
          </w:p>
        </w:tc>
      </w:tr>
      <w:tr w:rsidR="007E6282" w14:paraId="17DC8AA0" w14:textId="77777777" w:rsidTr="00AA498F">
        <w:trPr>
          <w:trHeight w:val="90"/>
        </w:trPr>
        <w:tc>
          <w:tcPr>
            <w:tcW w:w="550" w:type="dxa"/>
          </w:tcPr>
          <w:p w14:paraId="30837943" w14:textId="77777777" w:rsidR="007E6282" w:rsidRPr="00F51F9D" w:rsidRDefault="007E6282" w:rsidP="00ED4450">
            <w:pPr>
              <w:jc w:val="both"/>
              <w:rPr>
                <w:rFonts w:ascii="Arial" w:hAnsi="Arial" w:cs="Arial"/>
                <w:b/>
              </w:rPr>
            </w:pPr>
          </w:p>
        </w:tc>
        <w:tc>
          <w:tcPr>
            <w:tcW w:w="7383" w:type="dxa"/>
          </w:tcPr>
          <w:p w14:paraId="4F5B3CFD" w14:textId="082F86D1" w:rsidR="00C70E11" w:rsidRDefault="00C21607" w:rsidP="00C70E11">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r>
              <w:rPr>
                <w:rFonts w:ascii="Arial" w:hAnsi="Arial" w:cs="Arial"/>
                <w:color w:val="000000" w:themeColor="text1"/>
                <w:bdr w:val="none" w:sz="0" w:space="0" w:color="auto" w:frame="1"/>
              </w:rPr>
              <w:t>Risk Register – see</w:t>
            </w:r>
            <w:r w:rsidR="00C177AF">
              <w:rPr>
                <w:rFonts w:ascii="Arial" w:hAnsi="Arial" w:cs="Arial"/>
                <w:color w:val="000000" w:themeColor="text1"/>
                <w:bdr w:val="none" w:sz="0" w:space="0" w:color="auto" w:frame="1"/>
              </w:rPr>
              <w:t xml:space="preserve"> Item 8 below</w:t>
            </w:r>
          </w:p>
          <w:p w14:paraId="2273253A" w14:textId="77777777" w:rsidR="00C21607" w:rsidRDefault="00C21607" w:rsidP="00C70E11">
            <w:pPr>
              <w:pStyle w:val="NormalWeb"/>
              <w:shd w:val="clear" w:color="auto" w:fill="FAF9F8"/>
              <w:spacing w:before="0" w:beforeAutospacing="0" w:after="0" w:afterAutospacing="0"/>
              <w:jc w:val="both"/>
              <w:rPr>
                <w:rFonts w:ascii="Arial" w:hAnsi="Arial" w:cs="Arial"/>
              </w:rPr>
            </w:pPr>
            <w:r>
              <w:rPr>
                <w:rFonts w:ascii="Arial" w:hAnsi="Arial" w:cs="Arial"/>
              </w:rPr>
              <w:t>SEND report – comments/queries to GBP by email</w:t>
            </w:r>
          </w:p>
          <w:p w14:paraId="2448D33C" w14:textId="6C95F1F3" w:rsidR="00C21607" w:rsidRDefault="00C21607" w:rsidP="00C70E11">
            <w:pPr>
              <w:pStyle w:val="NormalWeb"/>
              <w:shd w:val="clear" w:color="auto" w:fill="FAF9F8"/>
              <w:spacing w:before="0" w:beforeAutospacing="0" w:after="0" w:afterAutospacing="0"/>
              <w:jc w:val="both"/>
              <w:rPr>
                <w:rFonts w:ascii="Arial" w:hAnsi="Arial" w:cs="Arial"/>
              </w:rPr>
            </w:pPr>
            <w:r>
              <w:rPr>
                <w:rFonts w:ascii="Arial" w:hAnsi="Arial" w:cs="Arial"/>
              </w:rPr>
              <w:t>Access to CONNECT – no-one said that they couldn’t access CONNECT</w:t>
            </w:r>
          </w:p>
          <w:p w14:paraId="4F6FFB27" w14:textId="3C6E13E1" w:rsidR="00C21607" w:rsidRDefault="00C21607" w:rsidP="00C70E11">
            <w:pPr>
              <w:pStyle w:val="NormalWeb"/>
              <w:shd w:val="clear" w:color="auto" w:fill="FAF9F8"/>
              <w:spacing w:before="0" w:beforeAutospacing="0" w:after="0" w:afterAutospacing="0"/>
              <w:jc w:val="both"/>
              <w:rPr>
                <w:rFonts w:ascii="Arial" w:hAnsi="Arial" w:cs="Arial"/>
              </w:rPr>
            </w:pPr>
            <w:r>
              <w:rPr>
                <w:rFonts w:ascii="Arial" w:hAnsi="Arial" w:cs="Arial"/>
              </w:rPr>
              <w:t>The complaint mentioned at the last meeting has progressed to Stage 4.</w:t>
            </w:r>
          </w:p>
          <w:p w14:paraId="12C1ED74" w14:textId="0D1263AC" w:rsidR="00C21607" w:rsidRDefault="00C21607" w:rsidP="00C70E11">
            <w:pPr>
              <w:pStyle w:val="NormalWeb"/>
              <w:shd w:val="clear" w:color="auto" w:fill="FAF9F8"/>
              <w:spacing w:before="0" w:beforeAutospacing="0" w:after="0" w:afterAutospacing="0"/>
              <w:jc w:val="both"/>
              <w:rPr>
                <w:rFonts w:ascii="Arial" w:hAnsi="Arial" w:cs="Arial"/>
              </w:rPr>
            </w:pPr>
            <w:r>
              <w:rPr>
                <w:rFonts w:ascii="Arial" w:hAnsi="Arial" w:cs="Arial"/>
              </w:rPr>
              <w:t xml:space="preserve">The complaint regarding paper remarks </w:t>
            </w:r>
            <w:r w:rsidR="00C057CD">
              <w:rPr>
                <w:rFonts w:ascii="Arial" w:hAnsi="Arial" w:cs="Arial"/>
              </w:rPr>
              <w:t>is being</w:t>
            </w:r>
            <w:r>
              <w:rPr>
                <w:rFonts w:ascii="Arial" w:hAnsi="Arial" w:cs="Arial"/>
              </w:rPr>
              <w:t xml:space="preserve"> dealt with.</w:t>
            </w:r>
          </w:p>
          <w:p w14:paraId="493E0978" w14:textId="7ABA81D7" w:rsidR="00C21607" w:rsidRDefault="00C21607" w:rsidP="00C70E11">
            <w:pPr>
              <w:pStyle w:val="NormalWeb"/>
              <w:shd w:val="clear" w:color="auto" w:fill="FAF9F8"/>
              <w:spacing w:before="0" w:beforeAutospacing="0" w:after="0" w:afterAutospacing="0"/>
              <w:jc w:val="both"/>
              <w:rPr>
                <w:rFonts w:ascii="Arial" w:hAnsi="Arial" w:cs="Arial"/>
              </w:rPr>
            </w:pPr>
            <w:r>
              <w:rPr>
                <w:rFonts w:ascii="Arial" w:hAnsi="Arial" w:cs="Arial"/>
              </w:rPr>
              <w:t xml:space="preserve">There is </w:t>
            </w:r>
            <w:r w:rsidR="006C22C6">
              <w:rPr>
                <w:rFonts w:ascii="Arial" w:hAnsi="Arial" w:cs="Arial"/>
              </w:rPr>
              <w:t xml:space="preserve">a proposal to dedicate </w:t>
            </w:r>
            <w:r>
              <w:rPr>
                <w:rFonts w:ascii="Arial" w:hAnsi="Arial" w:cs="Arial"/>
              </w:rPr>
              <w:t xml:space="preserve">an award ceremony </w:t>
            </w:r>
            <w:r w:rsidR="006C22C6">
              <w:rPr>
                <w:rFonts w:ascii="Arial" w:hAnsi="Arial" w:cs="Arial"/>
              </w:rPr>
              <w:t>to</w:t>
            </w:r>
            <w:r>
              <w:rPr>
                <w:rFonts w:ascii="Arial" w:hAnsi="Arial" w:cs="Arial"/>
              </w:rPr>
              <w:t xml:space="preserve"> MH</w:t>
            </w:r>
            <w:r w:rsidR="006C22C6">
              <w:rPr>
                <w:rFonts w:ascii="Arial" w:hAnsi="Arial" w:cs="Arial"/>
              </w:rPr>
              <w:t xml:space="preserve"> as part of the planned introduction of an awards evening </w:t>
            </w:r>
            <w:r>
              <w:rPr>
                <w:rFonts w:ascii="Arial" w:hAnsi="Arial" w:cs="Arial"/>
              </w:rPr>
              <w:t xml:space="preserve"> – details to be confirmed</w:t>
            </w:r>
          </w:p>
          <w:p w14:paraId="426D5DB1" w14:textId="3AA9EF29" w:rsidR="00C21607" w:rsidRPr="00F51F9D" w:rsidRDefault="00C21607" w:rsidP="00C70E11">
            <w:pPr>
              <w:pStyle w:val="NormalWeb"/>
              <w:shd w:val="clear" w:color="auto" w:fill="FAF9F8"/>
              <w:spacing w:before="0" w:beforeAutospacing="0" w:after="0" w:afterAutospacing="0"/>
              <w:jc w:val="both"/>
              <w:rPr>
                <w:rFonts w:ascii="Arial" w:hAnsi="Arial" w:cs="Arial"/>
              </w:rPr>
            </w:pPr>
          </w:p>
        </w:tc>
        <w:tc>
          <w:tcPr>
            <w:tcW w:w="1249" w:type="dxa"/>
          </w:tcPr>
          <w:p w14:paraId="441BD2BA" w14:textId="77777777" w:rsidR="007E6282" w:rsidRDefault="007E6282" w:rsidP="00ED4450">
            <w:pPr>
              <w:jc w:val="both"/>
              <w:rPr>
                <w:rFonts w:ascii="Arial" w:hAnsi="Arial" w:cs="Arial"/>
              </w:rPr>
            </w:pPr>
          </w:p>
          <w:p w14:paraId="283918CE" w14:textId="7962F237" w:rsidR="00996B4C" w:rsidRDefault="00C177AF" w:rsidP="00F00DD8">
            <w:pPr>
              <w:jc w:val="center"/>
              <w:rPr>
                <w:rFonts w:ascii="Arial" w:hAnsi="Arial" w:cs="Arial"/>
              </w:rPr>
            </w:pPr>
            <w:r>
              <w:rPr>
                <w:rFonts w:ascii="Arial" w:hAnsi="Arial" w:cs="Arial"/>
              </w:rPr>
              <w:t>ALL</w:t>
            </w:r>
          </w:p>
          <w:p w14:paraId="63F321AA" w14:textId="015F5000" w:rsidR="00C177AF" w:rsidRDefault="00C177AF" w:rsidP="00F00DD8">
            <w:pPr>
              <w:jc w:val="center"/>
              <w:rPr>
                <w:rFonts w:ascii="Arial" w:hAnsi="Arial" w:cs="Arial"/>
              </w:rPr>
            </w:pPr>
          </w:p>
          <w:p w14:paraId="408CD04A" w14:textId="751F7AE0" w:rsidR="00C177AF" w:rsidRDefault="00C177AF" w:rsidP="00F00DD8">
            <w:pPr>
              <w:jc w:val="center"/>
              <w:rPr>
                <w:rFonts w:ascii="Arial" w:hAnsi="Arial" w:cs="Arial"/>
              </w:rPr>
            </w:pPr>
          </w:p>
          <w:p w14:paraId="53B9E06E" w14:textId="1CE3BBF2" w:rsidR="00C177AF" w:rsidRDefault="00C177AF" w:rsidP="00F00DD8">
            <w:pPr>
              <w:jc w:val="center"/>
              <w:rPr>
                <w:rFonts w:ascii="Arial" w:hAnsi="Arial" w:cs="Arial"/>
              </w:rPr>
            </w:pPr>
          </w:p>
          <w:p w14:paraId="67AE008A" w14:textId="19578EDE" w:rsidR="00C177AF" w:rsidRDefault="00C177AF" w:rsidP="00F00DD8">
            <w:pPr>
              <w:jc w:val="center"/>
              <w:rPr>
                <w:rFonts w:ascii="Arial" w:hAnsi="Arial" w:cs="Arial"/>
              </w:rPr>
            </w:pPr>
          </w:p>
          <w:p w14:paraId="4F10A13B" w14:textId="4C063251" w:rsidR="00C177AF" w:rsidRDefault="00C177AF" w:rsidP="00F00DD8">
            <w:pPr>
              <w:jc w:val="center"/>
              <w:rPr>
                <w:rFonts w:ascii="Arial" w:hAnsi="Arial" w:cs="Arial"/>
              </w:rPr>
            </w:pPr>
          </w:p>
          <w:p w14:paraId="78B02085" w14:textId="2D080CFF" w:rsidR="00ED6842" w:rsidRDefault="00C177AF" w:rsidP="00F00DD8">
            <w:pPr>
              <w:jc w:val="center"/>
              <w:rPr>
                <w:rFonts w:ascii="Arial" w:hAnsi="Arial" w:cs="Arial"/>
              </w:rPr>
            </w:pPr>
            <w:r>
              <w:rPr>
                <w:rFonts w:ascii="Arial" w:hAnsi="Arial" w:cs="Arial"/>
              </w:rPr>
              <w:t>DR</w:t>
            </w:r>
          </w:p>
        </w:tc>
      </w:tr>
      <w:tr w:rsidR="006A555F" w14:paraId="0E7CD44D" w14:textId="77777777" w:rsidTr="00AA498F">
        <w:trPr>
          <w:trHeight w:val="339"/>
        </w:trPr>
        <w:tc>
          <w:tcPr>
            <w:tcW w:w="550" w:type="dxa"/>
            <w:shd w:val="clear" w:color="auto" w:fill="DBE5F1" w:themeFill="accent1" w:themeFillTint="33"/>
          </w:tcPr>
          <w:p w14:paraId="02BEDCCB" w14:textId="64640CC1" w:rsidR="006A555F" w:rsidRPr="002A6A0D" w:rsidRDefault="0086400B" w:rsidP="00ED4450">
            <w:pPr>
              <w:jc w:val="both"/>
              <w:rPr>
                <w:rFonts w:ascii="Arial" w:hAnsi="Arial" w:cs="Arial"/>
                <w:b/>
              </w:rPr>
            </w:pPr>
            <w:r>
              <w:rPr>
                <w:rFonts w:ascii="Arial" w:hAnsi="Arial" w:cs="Arial"/>
                <w:b/>
              </w:rPr>
              <w:t>5</w:t>
            </w:r>
            <w:r w:rsidR="006A555F" w:rsidRPr="002A6A0D">
              <w:rPr>
                <w:rFonts w:ascii="Arial" w:hAnsi="Arial" w:cs="Arial"/>
                <w:b/>
              </w:rPr>
              <w:t>.</w:t>
            </w:r>
          </w:p>
        </w:tc>
        <w:tc>
          <w:tcPr>
            <w:tcW w:w="7383" w:type="dxa"/>
            <w:shd w:val="clear" w:color="auto" w:fill="DBE5F1" w:themeFill="accent1" w:themeFillTint="33"/>
          </w:tcPr>
          <w:p w14:paraId="6F2901DA" w14:textId="745BD25E" w:rsidR="006A555F" w:rsidRPr="000A7D67" w:rsidRDefault="00C21607" w:rsidP="00FC72E9">
            <w:pPr>
              <w:rPr>
                <w:rFonts w:ascii="Arial" w:hAnsi="Arial" w:cs="Arial"/>
                <w:b/>
              </w:rPr>
            </w:pPr>
            <w:r>
              <w:rPr>
                <w:rFonts w:ascii="Arial" w:hAnsi="Arial" w:cs="Arial"/>
                <w:b/>
              </w:rPr>
              <w:t>Excellent Today: Behaviour for Learning</w:t>
            </w:r>
          </w:p>
        </w:tc>
        <w:tc>
          <w:tcPr>
            <w:tcW w:w="1249" w:type="dxa"/>
            <w:shd w:val="clear" w:color="auto" w:fill="DBE5F1" w:themeFill="accent1" w:themeFillTint="33"/>
          </w:tcPr>
          <w:p w14:paraId="13390B8D" w14:textId="6DD2A0B4" w:rsidR="00C70E11" w:rsidRDefault="00C70E11" w:rsidP="00ED4450">
            <w:pPr>
              <w:jc w:val="both"/>
              <w:rPr>
                <w:rFonts w:ascii="Arial" w:hAnsi="Arial" w:cs="Arial"/>
              </w:rPr>
            </w:pPr>
          </w:p>
        </w:tc>
      </w:tr>
      <w:tr w:rsidR="00C70E11" w14:paraId="541CBFA6" w14:textId="77777777" w:rsidTr="00AA498F">
        <w:trPr>
          <w:trHeight w:val="339"/>
        </w:trPr>
        <w:tc>
          <w:tcPr>
            <w:tcW w:w="550" w:type="dxa"/>
            <w:shd w:val="clear" w:color="auto" w:fill="auto"/>
          </w:tcPr>
          <w:p w14:paraId="2B9FE10C" w14:textId="77777777" w:rsidR="00C70E11" w:rsidRDefault="00C70E11" w:rsidP="00ED4450">
            <w:pPr>
              <w:jc w:val="both"/>
              <w:rPr>
                <w:rFonts w:ascii="Arial" w:hAnsi="Arial" w:cs="Arial"/>
                <w:b/>
              </w:rPr>
            </w:pPr>
          </w:p>
        </w:tc>
        <w:tc>
          <w:tcPr>
            <w:tcW w:w="7383" w:type="dxa"/>
            <w:shd w:val="clear" w:color="auto" w:fill="auto"/>
          </w:tcPr>
          <w:p w14:paraId="72E98AD9" w14:textId="1FACD161" w:rsidR="001F0AF8" w:rsidRDefault="00C21607" w:rsidP="00A6301C">
            <w:pPr>
              <w:rPr>
                <w:rFonts w:ascii="Arial" w:hAnsi="Arial" w:cs="Arial"/>
                <w:bCs/>
              </w:rPr>
            </w:pPr>
            <w:r>
              <w:rPr>
                <w:rFonts w:ascii="Arial" w:hAnsi="Arial" w:cs="Arial"/>
                <w:bCs/>
              </w:rPr>
              <w:t xml:space="preserve">JF gave a powerpoint presentation on </w:t>
            </w:r>
            <w:r w:rsidR="00085993">
              <w:rPr>
                <w:rFonts w:ascii="Arial" w:hAnsi="Arial" w:cs="Arial"/>
                <w:bCs/>
              </w:rPr>
              <w:t>his impressions of the school so far, the actions taken so far and the impact of those actions. The key points were:-</w:t>
            </w:r>
          </w:p>
          <w:p w14:paraId="43E931F5" w14:textId="0C175D17" w:rsidR="00085993" w:rsidRPr="00085993" w:rsidRDefault="00085993">
            <w:pPr>
              <w:pStyle w:val="ListParagraph"/>
              <w:numPr>
                <w:ilvl w:val="0"/>
                <w:numId w:val="1"/>
              </w:numPr>
              <w:rPr>
                <w:rFonts w:ascii="Arial" w:hAnsi="Arial" w:cs="Arial"/>
                <w:bCs/>
              </w:rPr>
            </w:pPr>
            <w:r w:rsidRPr="00085993">
              <w:rPr>
                <w:rFonts w:ascii="Arial" w:hAnsi="Arial" w:cs="Arial"/>
                <w:bCs/>
              </w:rPr>
              <w:t>Staff work well as a team, are welcoming and well qualified</w:t>
            </w:r>
            <w:r w:rsidR="006C22C6">
              <w:rPr>
                <w:rFonts w:ascii="Arial" w:hAnsi="Arial" w:cs="Arial"/>
                <w:bCs/>
              </w:rPr>
              <w:t>.</w:t>
            </w:r>
          </w:p>
          <w:p w14:paraId="2660C212" w14:textId="60141681" w:rsidR="00085993" w:rsidRPr="00085993" w:rsidRDefault="00085993">
            <w:pPr>
              <w:pStyle w:val="ListParagraph"/>
              <w:numPr>
                <w:ilvl w:val="0"/>
                <w:numId w:val="1"/>
              </w:numPr>
              <w:rPr>
                <w:rFonts w:ascii="Arial" w:hAnsi="Arial" w:cs="Arial"/>
                <w:bCs/>
              </w:rPr>
            </w:pPr>
            <w:r w:rsidRPr="00085993">
              <w:rPr>
                <w:rFonts w:ascii="Arial" w:hAnsi="Arial" w:cs="Arial"/>
                <w:bCs/>
              </w:rPr>
              <w:t xml:space="preserve">Students are polite </w:t>
            </w:r>
            <w:r w:rsidR="00C057CD">
              <w:rPr>
                <w:rFonts w:ascii="Arial" w:hAnsi="Arial" w:cs="Arial"/>
                <w:bCs/>
              </w:rPr>
              <w:t>and the vast majority</w:t>
            </w:r>
            <w:r w:rsidRPr="00085993">
              <w:rPr>
                <w:rFonts w:ascii="Arial" w:hAnsi="Arial" w:cs="Arial"/>
                <w:bCs/>
              </w:rPr>
              <w:t xml:space="preserve"> are pleasant to teach</w:t>
            </w:r>
            <w:r w:rsidR="006C22C6">
              <w:rPr>
                <w:rFonts w:ascii="Arial" w:hAnsi="Arial" w:cs="Arial"/>
                <w:bCs/>
              </w:rPr>
              <w:t>.</w:t>
            </w:r>
          </w:p>
          <w:p w14:paraId="354D3A0E" w14:textId="37577E8E" w:rsidR="00085993" w:rsidRPr="00085993" w:rsidRDefault="00085993">
            <w:pPr>
              <w:pStyle w:val="ListParagraph"/>
              <w:numPr>
                <w:ilvl w:val="0"/>
                <w:numId w:val="1"/>
              </w:numPr>
              <w:rPr>
                <w:rFonts w:ascii="Arial" w:hAnsi="Arial" w:cs="Arial"/>
                <w:bCs/>
              </w:rPr>
            </w:pPr>
            <w:r w:rsidRPr="00085993">
              <w:rPr>
                <w:rFonts w:ascii="Arial" w:hAnsi="Arial" w:cs="Arial"/>
                <w:bCs/>
              </w:rPr>
              <w:t>There is a small group of Year 9 pupils whose behaviour is challenging. These behaviours often resolve by Year 10/11.</w:t>
            </w:r>
          </w:p>
          <w:p w14:paraId="76C82101" w14:textId="6FE92EBE" w:rsidR="00085993" w:rsidRPr="009354A3" w:rsidRDefault="00085993" w:rsidP="009354A3">
            <w:pPr>
              <w:rPr>
                <w:rFonts w:ascii="Arial" w:hAnsi="Arial" w:cs="Arial"/>
                <w:bCs/>
              </w:rPr>
            </w:pPr>
            <w:r w:rsidRPr="009354A3">
              <w:rPr>
                <w:rFonts w:ascii="Arial" w:hAnsi="Arial" w:cs="Arial"/>
                <w:bCs/>
              </w:rPr>
              <w:t>The main issues identified are connected to systems leadership and communication. JF took governors through a number of actions taken in his first 6 months at JFAN:-</w:t>
            </w:r>
          </w:p>
          <w:p w14:paraId="6C4C64EE" w14:textId="7DCDFC75" w:rsidR="00085993" w:rsidRDefault="00085993">
            <w:pPr>
              <w:pStyle w:val="ListParagraph"/>
              <w:numPr>
                <w:ilvl w:val="0"/>
                <w:numId w:val="2"/>
              </w:numPr>
              <w:rPr>
                <w:rFonts w:ascii="Arial" w:hAnsi="Arial" w:cs="Arial"/>
                <w:bCs/>
              </w:rPr>
            </w:pPr>
            <w:r>
              <w:rPr>
                <w:rFonts w:ascii="Arial" w:hAnsi="Arial" w:cs="Arial"/>
                <w:bCs/>
              </w:rPr>
              <w:t>Staff calendar has helped staff to prioritise formative rather than summative assessment and improved responsive teaching</w:t>
            </w:r>
            <w:r w:rsidR="006C22C6">
              <w:rPr>
                <w:rFonts w:ascii="Arial" w:hAnsi="Arial" w:cs="Arial"/>
                <w:bCs/>
              </w:rPr>
              <w:t>.</w:t>
            </w:r>
          </w:p>
          <w:p w14:paraId="425582E3" w14:textId="016B6CFF" w:rsidR="00085993" w:rsidRDefault="00085993">
            <w:pPr>
              <w:pStyle w:val="ListParagraph"/>
              <w:numPr>
                <w:ilvl w:val="0"/>
                <w:numId w:val="2"/>
              </w:numPr>
              <w:rPr>
                <w:rFonts w:ascii="Arial" w:hAnsi="Arial" w:cs="Arial"/>
                <w:bCs/>
              </w:rPr>
            </w:pPr>
            <w:r>
              <w:rPr>
                <w:rFonts w:ascii="Arial" w:hAnsi="Arial" w:cs="Arial"/>
                <w:bCs/>
              </w:rPr>
              <w:t>Planning in this way has led to thinking about a similar calendar for pupils</w:t>
            </w:r>
            <w:r w:rsidR="006C22C6">
              <w:rPr>
                <w:rFonts w:ascii="Arial" w:hAnsi="Arial" w:cs="Arial"/>
                <w:bCs/>
              </w:rPr>
              <w:t>.</w:t>
            </w:r>
          </w:p>
          <w:p w14:paraId="6A7D7441" w14:textId="19EF4BCF" w:rsidR="00085993" w:rsidRDefault="00085993">
            <w:pPr>
              <w:pStyle w:val="ListParagraph"/>
              <w:numPr>
                <w:ilvl w:val="0"/>
                <w:numId w:val="2"/>
              </w:numPr>
              <w:rPr>
                <w:rFonts w:ascii="Arial" w:hAnsi="Arial" w:cs="Arial"/>
                <w:bCs/>
              </w:rPr>
            </w:pPr>
            <w:r>
              <w:rPr>
                <w:rFonts w:ascii="Arial" w:hAnsi="Arial" w:cs="Arial"/>
                <w:bCs/>
              </w:rPr>
              <w:t>Consistency</w:t>
            </w:r>
            <w:r w:rsidR="008765BE">
              <w:rPr>
                <w:rFonts w:ascii="Arial" w:hAnsi="Arial" w:cs="Arial"/>
                <w:bCs/>
              </w:rPr>
              <w:t xml:space="preserve"> and criteria in assessment have improved due to improved communication via the calendar</w:t>
            </w:r>
            <w:r w:rsidR="006C22C6">
              <w:rPr>
                <w:rFonts w:ascii="Arial" w:hAnsi="Arial" w:cs="Arial"/>
                <w:bCs/>
              </w:rPr>
              <w:t>.</w:t>
            </w:r>
          </w:p>
          <w:p w14:paraId="5B99E07E" w14:textId="633E7C9C" w:rsidR="008765BE" w:rsidRDefault="008765BE">
            <w:pPr>
              <w:pStyle w:val="ListParagraph"/>
              <w:numPr>
                <w:ilvl w:val="0"/>
                <w:numId w:val="2"/>
              </w:numPr>
              <w:rPr>
                <w:rFonts w:ascii="Arial" w:hAnsi="Arial" w:cs="Arial"/>
                <w:bCs/>
              </w:rPr>
            </w:pPr>
            <w:r>
              <w:rPr>
                <w:rFonts w:ascii="Arial" w:hAnsi="Arial" w:cs="Arial"/>
                <w:bCs/>
              </w:rPr>
              <w:t>The organisational system has been extended with Assistant HOY, more SSOs, increased resources for challenging behaviour, a positive impact room and two inclusion panels. This needs to be properly communicated to staff.</w:t>
            </w:r>
          </w:p>
          <w:p w14:paraId="4BB59CCA" w14:textId="14FD54AB" w:rsidR="008765BE" w:rsidRDefault="008765BE">
            <w:pPr>
              <w:pStyle w:val="ListParagraph"/>
              <w:numPr>
                <w:ilvl w:val="0"/>
                <w:numId w:val="2"/>
              </w:numPr>
              <w:rPr>
                <w:rFonts w:ascii="Arial" w:hAnsi="Arial" w:cs="Arial"/>
                <w:bCs/>
              </w:rPr>
            </w:pPr>
            <w:r>
              <w:rPr>
                <w:rFonts w:ascii="Arial" w:hAnsi="Arial" w:cs="Arial"/>
                <w:bCs/>
              </w:rPr>
              <w:t>Communication methods have been expanded – BfL briefings on Mondays and language used has been reviewed.</w:t>
            </w:r>
          </w:p>
          <w:p w14:paraId="55A5D38D" w14:textId="1AE668AA" w:rsidR="008765BE" w:rsidRDefault="008765BE">
            <w:pPr>
              <w:pStyle w:val="ListParagraph"/>
              <w:numPr>
                <w:ilvl w:val="0"/>
                <w:numId w:val="2"/>
              </w:numPr>
              <w:rPr>
                <w:rFonts w:ascii="Arial" w:hAnsi="Arial" w:cs="Arial"/>
                <w:bCs/>
              </w:rPr>
            </w:pPr>
            <w:r>
              <w:rPr>
                <w:rFonts w:ascii="Arial" w:hAnsi="Arial" w:cs="Arial"/>
                <w:bCs/>
              </w:rPr>
              <w:t>Further work on Quality Assurance is needed</w:t>
            </w:r>
            <w:r w:rsidR="00C057CD">
              <w:rPr>
                <w:rFonts w:ascii="Arial" w:hAnsi="Arial" w:cs="Arial"/>
                <w:bCs/>
              </w:rPr>
              <w:t xml:space="preserve"> after a successful pilot of processes in core subjects.</w:t>
            </w:r>
          </w:p>
          <w:p w14:paraId="417635BA" w14:textId="2884F0CB" w:rsidR="008765BE" w:rsidRDefault="008765BE">
            <w:pPr>
              <w:pStyle w:val="ListParagraph"/>
              <w:numPr>
                <w:ilvl w:val="0"/>
                <w:numId w:val="2"/>
              </w:numPr>
              <w:rPr>
                <w:rFonts w:ascii="Arial" w:hAnsi="Arial" w:cs="Arial"/>
                <w:bCs/>
              </w:rPr>
            </w:pPr>
            <w:r>
              <w:rPr>
                <w:rFonts w:ascii="Arial" w:hAnsi="Arial" w:cs="Arial"/>
                <w:bCs/>
              </w:rPr>
              <w:t>Reaction and feedback so far has been positi</w:t>
            </w:r>
            <w:r w:rsidR="00C057CD">
              <w:rPr>
                <w:rFonts w:ascii="Arial" w:hAnsi="Arial" w:cs="Arial"/>
                <w:bCs/>
              </w:rPr>
              <w:t>v</w:t>
            </w:r>
            <w:r>
              <w:rPr>
                <w:rFonts w:ascii="Arial" w:hAnsi="Arial" w:cs="Arial"/>
                <w:bCs/>
              </w:rPr>
              <w:t>e as all this gives a consistency of approach and is more roots up than top down</w:t>
            </w:r>
            <w:r w:rsidR="006C22C6">
              <w:rPr>
                <w:rFonts w:ascii="Arial" w:hAnsi="Arial" w:cs="Arial"/>
                <w:bCs/>
              </w:rPr>
              <w:t>.</w:t>
            </w:r>
          </w:p>
          <w:p w14:paraId="53313458" w14:textId="0D0332B0" w:rsidR="008765BE" w:rsidRDefault="008765BE" w:rsidP="008765BE">
            <w:pPr>
              <w:pStyle w:val="ListParagraph"/>
              <w:ind w:left="0"/>
              <w:rPr>
                <w:rFonts w:ascii="Arial" w:hAnsi="Arial" w:cs="Arial"/>
                <w:bCs/>
              </w:rPr>
            </w:pPr>
            <w:r>
              <w:rPr>
                <w:rFonts w:ascii="Arial" w:hAnsi="Arial" w:cs="Arial"/>
                <w:bCs/>
              </w:rPr>
              <w:t>Priorities for next 6 months:-</w:t>
            </w:r>
          </w:p>
          <w:p w14:paraId="4EBC3266" w14:textId="0AEDFF43" w:rsidR="008765BE" w:rsidRDefault="008765BE">
            <w:pPr>
              <w:pStyle w:val="ListParagraph"/>
              <w:numPr>
                <w:ilvl w:val="0"/>
                <w:numId w:val="3"/>
              </w:numPr>
              <w:rPr>
                <w:rFonts w:ascii="Arial" w:hAnsi="Arial" w:cs="Arial"/>
                <w:bCs/>
              </w:rPr>
            </w:pPr>
            <w:r>
              <w:rPr>
                <w:rFonts w:ascii="Arial" w:hAnsi="Arial" w:cs="Arial"/>
                <w:bCs/>
              </w:rPr>
              <w:t>Assessment across KS3</w:t>
            </w:r>
            <w:r w:rsidR="006C22C6">
              <w:rPr>
                <w:rFonts w:ascii="Arial" w:hAnsi="Arial" w:cs="Arial"/>
                <w:bCs/>
              </w:rPr>
              <w:t>.</w:t>
            </w:r>
          </w:p>
          <w:p w14:paraId="0AD18884" w14:textId="776EAC15" w:rsidR="008765BE" w:rsidRDefault="008765BE">
            <w:pPr>
              <w:pStyle w:val="ListParagraph"/>
              <w:numPr>
                <w:ilvl w:val="0"/>
                <w:numId w:val="3"/>
              </w:numPr>
              <w:rPr>
                <w:rFonts w:ascii="Arial" w:hAnsi="Arial" w:cs="Arial"/>
                <w:bCs/>
              </w:rPr>
            </w:pPr>
            <w:r>
              <w:rPr>
                <w:rFonts w:ascii="Arial" w:hAnsi="Arial" w:cs="Arial"/>
                <w:bCs/>
              </w:rPr>
              <w:t>Reading strategy for those struggling to access curriculum</w:t>
            </w:r>
            <w:r w:rsidR="006C22C6">
              <w:rPr>
                <w:rFonts w:ascii="Arial" w:hAnsi="Arial" w:cs="Arial"/>
                <w:bCs/>
              </w:rPr>
              <w:t>.</w:t>
            </w:r>
          </w:p>
          <w:p w14:paraId="1CA875DC" w14:textId="66CF52D1" w:rsidR="008765BE" w:rsidRDefault="008765BE">
            <w:pPr>
              <w:pStyle w:val="ListParagraph"/>
              <w:numPr>
                <w:ilvl w:val="0"/>
                <w:numId w:val="3"/>
              </w:numPr>
              <w:rPr>
                <w:rFonts w:ascii="Arial" w:hAnsi="Arial" w:cs="Arial"/>
                <w:bCs/>
              </w:rPr>
            </w:pPr>
            <w:r>
              <w:rPr>
                <w:rFonts w:ascii="Arial" w:hAnsi="Arial" w:cs="Arial"/>
                <w:bCs/>
              </w:rPr>
              <w:t>Standards for behaviour, uniform, lateness, phones etc</w:t>
            </w:r>
            <w:r w:rsidR="006C22C6">
              <w:rPr>
                <w:rFonts w:ascii="Arial" w:hAnsi="Arial" w:cs="Arial"/>
                <w:bCs/>
              </w:rPr>
              <w:t>.</w:t>
            </w:r>
          </w:p>
          <w:p w14:paraId="155E5999" w14:textId="51261599" w:rsidR="008765BE" w:rsidRDefault="008765BE" w:rsidP="008765BE">
            <w:pPr>
              <w:pStyle w:val="ListParagraph"/>
              <w:ind w:left="0"/>
              <w:rPr>
                <w:rFonts w:ascii="Arial" w:hAnsi="Arial" w:cs="Arial"/>
                <w:bCs/>
              </w:rPr>
            </w:pPr>
            <w:r>
              <w:rPr>
                <w:rFonts w:ascii="Arial" w:hAnsi="Arial" w:cs="Arial"/>
                <w:bCs/>
              </w:rPr>
              <w:t>Feedback is via surveys and if it isn’t working then it can be changed.</w:t>
            </w:r>
          </w:p>
          <w:p w14:paraId="27E323A6" w14:textId="6584AD1A" w:rsidR="008765BE" w:rsidRDefault="008765BE" w:rsidP="008765BE">
            <w:pPr>
              <w:rPr>
                <w:rFonts w:ascii="Arial" w:hAnsi="Arial" w:cs="Arial"/>
                <w:bCs/>
              </w:rPr>
            </w:pPr>
            <w:r>
              <w:rPr>
                <w:rFonts w:ascii="Arial" w:hAnsi="Arial" w:cs="Arial"/>
                <w:bCs/>
              </w:rPr>
              <w:t>Q Is there a way to measure impact and what would be the metrics?</w:t>
            </w:r>
          </w:p>
          <w:p w14:paraId="2DF19C8F" w14:textId="30EB2193" w:rsidR="008765BE" w:rsidRDefault="008765BE" w:rsidP="008765BE">
            <w:pPr>
              <w:rPr>
                <w:rFonts w:ascii="Arial" w:hAnsi="Arial" w:cs="Arial"/>
                <w:bCs/>
              </w:rPr>
            </w:pPr>
            <w:r>
              <w:rPr>
                <w:rFonts w:ascii="Arial" w:hAnsi="Arial" w:cs="Arial"/>
                <w:bCs/>
              </w:rPr>
              <w:t xml:space="preserve">A </w:t>
            </w:r>
            <w:r w:rsidR="00380961">
              <w:rPr>
                <w:rFonts w:ascii="Arial" w:hAnsi="Arial" w:cs="Arial"/>
                <w:bCs/>
              </w:rPr>
              <w:t>Difficult to measure as quantitative data may not exist but possibly r</w:t>
            </w:r>
            <w:r>
              <w:rPr>
                <w:rFonts w:ascii="Arial" w:hAnsi="Arial" w:cs="Arial"/>
                <w:bCs/>
              </w:rPr>
              <w:t xml:space="preserve">educed exclusions, </w:t>
            </w:r>
            <w:r w:rsidR="00380961">
              <w:rPr>
                <w:rFonts w:ascii="Arial" w:hAnsi="Arial" w:cs="Arial"/>
                <w:bCs/>
              </w:rPr>
              <w:t>improved attendance – may be better to ‘tell the story’</w:t>
            </w:r>
            <w:r w:rsidR="006C22C6">
              <w:rPr>
                <w:rFonts w:ascii="Arial" w:hAnsi="Arial" w:cs="Arial"/>
                <w:bCs/>
              </w:rPr>
              <w:t>.</w:t>
            </w:r>
          </w:p>
          <w:p w14:paraId="5B134784" w14:textId="69A6035F" w:rsidR="00380961" w:rsidRDefault="00380961" w:rsidP="008765BE">
            <w:pPr>
              <w:rPr>
                <w:rFonts w:ascii="Arial" w:hAnsi="Arial" w:cs="Arial"/>
                <w:bCs/>
              </w:rPr>
            </w:pPr>
            <w:r>
              <w:rPr>
                <w:rFonts w:ascii="Arial" w:hAnsi="Arial" w:cs="Arial"/>
                <w:bCs/>
              </w:rPr>
              <w:t>Q How does the communication work both up and down?</w:t>
            </w:r>
          </w:p>
          <w:p w14:paraId="1DF8A298" w14:textId="6B44FD13" w:rsidR="00380961" w:rsidRDefault="00380961" w:rsidP="008765BE">
            <w:pPr>
              <w:rPr>
                <w:rFonts w:ascii="Arial" w:hAnsi="Arial" w:cs="Arial"/>
                <w:bCs/>
              </w:rPr>
            </w:pPr>
            <w:r>
              <w:rPr>
                <w:rFonts w:ascii="Arial" w:hAnsi="Arial" w:cs="Arial"/>
                <w:bCs/>
              </w:rPr>
              <w:t>A Small group communication fortnightly via HOY and SSOs. Walk and tell.</w:t>
            </w:r>
          </w:p>
          <w:p w14:paraId="50ADA8B4" w14:textId="09DD3B7C" w:rsidR="00380961" w:rsidRDefault="00380961" w:rsidP="008765BE">
            <w:pPr>
              <w:rPr>
                <w:rFonts w:ascii="Arial" w:hAnsi="Arial" w:cs="Arial"/>
                <w:bCs/>
              </w:rPr>
            </w:pPr>
            <w:r>
              <w:rPr>
                <w:rFonts w:ascii="Arial" w:hAnsi="Arial" w:cs="Arial"/>
                <w:bCs/>
              </w:rPr>
              <w:t>Q Regarding the QA, what is the impact?</w:t>
            </w:r>
          </w:p>
          <w:p w14:paraId="073FAB17" w14:textId="642FFE7D" w:rsidR="00380961" w:rsidRDefault="00380961" w:rsidP="008765BE">
            <w:pPr>
              <w:rPr>
                <w:rFonts w:ascii="Arial" w:hAnsi="Arial" w:cs="Arial"/>
                <w:bCs/>
              </w:rPr>
            </w:pPr>
            <w:r>
              <w:rPr>
                <w:rFonts w:ascii="Arial" w:hAnsi="Arial" w:cs="Arial"/>
                <w:bCs/>
              </w:rPr>
              <w:t xml:space="preserve">A </w:t>
            </w:r>
            <w:r w:rsidR="00E171A5">
              <w:rPr>
                <w:rFonts w:ascii="Arial" w:hAnsi="Arial" w:cs="Arial"/>
                <w:bCs/>
              </w:rPr>
              <w:t>Need to look at trends so that middle leaders are empowered with data to address the issues</w:t>
            </w:r>
            <w:r w:rsidR="006C22C6">
              <w:rPr>
                <w:rFonts w:ascii="Arial" w:hAnsi="Arial" w:cs="Arial"/>
                <w:bCs/>
              </w:rPr>
              <w:t>.</w:t>
            </w:r>
          </w:p>
          <w:p w14:paraId="6F585CED" w14:textId="7F57E6D8" w:rsidR="00E171A5" w:rsidRDefault="00E171A5" w:rsidP="008765BE">
            <w:pPr>
              <w:rPr>
                <w:rFonts w:ascii="Arial" w:hAnsi="Arial" w:cs="Arial"/>
                <w:bCs/>
              </w:rPr>
            </w:pPr>
            <w:r>
              <w:rPr>
                <w:rFonts w:ascii="Arial" w:hAnsi="Arial" w:cs="Arial"/>
                <w:bCs/>
              </w:rPr>
              <w:t>Q Is there a systemic issue?</w:t>
            </w:r>
            <w:r w:rsidR="006C22C6">
              <w:rPr>
                <w:rFonts w:ascii="Arial" w:hAnsi="Arial" w:cs="Arial"/>
                <w:bCs/>
              </w:rPr>
              <w:t xml:space="preserve"> [can you recall what specifically this question related to? A systemic issue with what?]</w:t>
            </w:r>
          </w:p>
          <w:p w14:paraId="439202F5" w14:textId="7AE55427" w:rsidR="00E171A5" w:rsidRDefault="00E171A5" w:rsidP="008765BE">
            <w:pPr>
              <w:rPr>
                <w:rFonts w:ascii="Arial" w:hAnsi="Arial" w:cs="Arial"/>
                <w:bCs/>
              </w:rPr>
            </w:pPr>
            <w:r>
              <w:rPr>
                <w:rFonts w:ascii="Arial" w:hAnsi="Arial" w:cs="Arial"/>
                <w:bCs/>
              </w:rPr>
              <w:t>A The programme advocates distributed leadership although SLT can support</w:t>
            </w:r>
            <w:r w:rsidR="006C22C6">
              <w:rPr>
                <w:rFonts w:ascii="Arial" w:hAnsi="Arial" w:cs="Arial"/>
                <w:bCs/>
              </w:rPr>
              <w:t>.</w:t>
            </w:r>
          </w:p>
          <w:p w14:paraId="2E14D7CA" w14:textId="70A73E0A" w:rsidR="00E171A5" w:rsidRDefault="00E171A5" w:rsidP="008765BE">
            <w:pPr>
              <w:rPr>
                <w:rFonts w:ascii="Arial" w:hAnsi="Arial" w:cs="Arial"/>
                <w:bCs/>
              </w:rPr>
            </w:pPr>
          </w:p>
          <w:p w14:paraId="2F896154" w14:textId="26D5E45D" w:rsidR="008765BE" w:rsidRPr="008765BE" w:rsidRDefault="00E171A5" w:rsidP="00E171A5">
            <w:pPr>
              <w:rPr>
                <w:rFonts w:ascii="Arial" w:hAnsi="Arial" w:cs="Arial"/>
                <w:bCs/>
              </w:rPr>
            </w:pPr>
            <w:r>
              <w:rPr>
                <w:rFonts w:ascii="Arial" w:hAnsi="Arial" w:cs="Arial"/>
                <w:bCs/>
              </w:rPr>
              <w:t xml:space="preserve">JF was thanked </w:t>
            </w:r>
            <w:r w:rsidR="008913BA">
              <w:rPr>
                <w:rFonts w:ascii="Arial" w:hAnsi="Arial" w:cs="Arial"/>
                <w:bCs/>
              </w:rPr>
              <w:t xml:space="preserve">by governors </w:t>
            </w:r>
            <w:r>
              <w:rPr>
                <w:rFonts w:ascii="Arial" w:hAnsi="Arial" w:cs="Arial"/>
                <w:bCs/>
              </w:rPr>
              <w:t>for his presentation.</w:t>
            </w:r>
          </w:p>
        </w:tc>
        <w:tc>
          <w:tcPr>
            <w:tcW w:w="1249" w:type="dxa"/>
            <w:shd w:val="clear" w:color="auto" w:fill="auto"/>
          </w:tcPr>
          <w:p w14:paraId="4467906F" w14:textId="77777777" w:rsidR="00C70E11" w:rsidRDefault="00C70E11" w:rsidP="00ED4450">
            <w:pPr>
              <w:jc w:val="both"/>
              <w:rPr>
                <w:rFonts w:ascii="Arial" w:hAnsi="Arial" w:cs="Arial"/>
              </w:rPr>
            </w:pPr>
          </w:p>
        </w:tc>
      </w:tr>
      <w:tr w:rsidR="006A555F" w:rsidRPr="008913BA" w14:paraId="3E31BF1B" w14:textId="77777777" w:rsidTr="008913BA">
        <w:tc>
          <w:tcPr>
            <w:tcW w:w="550" w:type="dxa"/>
            <w:shd w:val="clear" w:color="auto" w:fill="F2F2F2" w:themeFill="background1" w:themeFillShade="F2"/>
          </w:tcPr>
          <w:p w14:paraId="7AAA261C" w14:textId="67A7EBB6" w:rsidR="006A555F" w:rsidRPr="002A6A0D" w:rsidRDefault="0086400B" w:rsidP="00ED4450">
            <w:pPr>
              <w:jc w:val="both"/>
              <w:rPr>
                <w:rFonts w:ascii="Arial" w:hAnsi="Arial" w:cs="Arial"/>
                <w:b/>
              </w:rPr>
            </w:pPr>
            <w:r w:rsidRPr="008913BA">
              <w:rPr>
                <w:rFonts w:ascii="Arial" w:hAnsi="Arial" w:cs="Arial"/>
                <w:b/>
              </w:rPr>
              <w:t>6</w:t>
            </w:r>
            <w:r w:rsidR="006A555F" w:rsidRPr="008913BA">
              <w:rPr>
                <w:rFonts w:ascii="Arial" w:hAnsi="Arial" w:cs="Arial"/>
                <w:b/>
              </w:rPr>
              <w:t>.</w:t>
            </w:r>
          </w:p>
        </w:tc>
        <w:tc>
          <w:tcPr>
            <w:tcW w:w="7383" w:type="dxa"/>
            <w:shd w:val="clear" w:color="auto" w:fill="F2F2F2" w:themeFill="background1" w:themeFillShade="F2"/>
          </w:tcPr>
          <w:p w14:paraId="6C84EF37" w14:textId="084A9628" w:rsidR="006A555F" w:rsidRPr="008913BA" w:rsidRDefault="008913BA" w:rsidP="008913BA">
            <w:pPr>
              <w:jc w:val="both"/>
              <w:rPr>
                <w:rFonts w:ascii="Arial" w:hAnsi="Arial" w:cs="Arial"/>
                <w:b/>
              </w:rPr>
            </w:pPr>
            <w:r w:rsidRPr="008913BA">
              <w:rPr>
                <w:rFonts w:ascii="Arial" w:hAnsi="Arial" w:cs="Arial"/>
                <w:b/>
              </w:rPr>
              <w:t>Even Better Tomorrow</w:t>
            </w:r>
          </w:p>
        </w:tc>
        <w:tc>
          <w:tcPr>
            <w:tcW w:w="1249" w:type="dxa"/>
            <w:shd w:val="clear" w:color="auto" w:fill="F2F2F2" w:themeFill="background1" w:themeFillShade="F2"/>
          </w:tcPr>
          <w:p w14:paraId="42D9F250" w14:textId="77777777" w:rsidR="006A555F" w:rsidRPr="008913BA" w:rsidRDefault="006A555F" w:rsidP="00ED4450">
            <w:pPr>
              <w:jc w:val="both"/>
              <w:rPr>
                <w:rFonts w:ascii="Arial" w:hAnsi="Arial" w:cs="Arial"/>
                <w:b/>
              </w:rPr>
            </w:pPr>
          </w:p>
        </w:tc>
      </w:tr>
      <w:tr w:rsidR="007E6282" w14:paraId="7580E92D" w14:textId="77777777" w:rsidTr="008913BA">
        <w:trPr>
          <w:trHeight w:val="689"/>
        </w:trPr>
        <w:tc>
          <w:tcPr>
            <w:tcW w:w="550" w:type="dxa"/>
          </w:tcPr>
          <w:p w14:paraId="157D32B2" w14:textId="77777777" w:rsidR="007E6282" w:rsidRDefault="007E6282" w:rsidP="00ED4450">
            <w:pPr>
              <w:jc w:val="both"/>
              <w:rPr>
                <w:rFonts w:ascii="Arial" w:hAnsi="Arial" w:cs="Arial"/>
              </w:rPr>
            </w:pPr>
          </w:p>
        </w:tc>
        <w:tc>
          <w:tcPr>
            <w:tcW w:w="7383" w:type="dxa"/>
          </w:tcPr>
          <w:p w14:paraId="7F0E9FDE" w14:textId="4CEC760C" w:rsidR="00F67A47" w:rsidRPr="00B76D10" w:rsidRDefault="008913BA" w:rsidP="00F67A47">
            <w:pPr>
              <w:pStyle w:val="Default"/>
              <w:jc w:val="both"/>
              <w:rPr>
                <w:rFonts w:ascii="Arial" w:hAnsi="Arial"/>
              </w:rPr>
            </w:pPr>
            <w:r>
              <w:rPr>
                <w:rFonts w:ascii="Arial" w:hAnsi="Arial"/>
              </w:rPr>
              <w:t>This presentation was postponed until the next LGB meeting due to sickness.</w:t>
            </w:r>
          </w:p>
        </w:tc>
        <w:tc>
          <w:tcPr>
            <w:tcW w:w="1249" w:type="dxa"/>
          </w:tcPr>
          <w:p w14:paraId="6F17F33E" w14:textId="77777777" w:rsidR="001C11FF" w:rsidRDefault="001C11FF" w:rsidP="00ED4450">
            <w:pPr>
              <w:jc w:val="both"/>
              <w:rPr>
                <w:rFonts w:ascii="Arial" w:hAnsi="Arial"/>
              </w:rPr>
            </w:pPr>
          </w:p>
          <w:p w14:paraId="04DB8B70" w14:textId="507B9E87" w:rsidR="000264B4" w:rsidRDefault="00C177AF" w:rsidP="00F00DD8">
            <w:pPr>
              <w:jc w:val="center"/>
              <w:rPr>
                <w:rFonts w:ascii="Arial" w:hAnsi="Arial" w:cs="Arial"/>
              </w:rPr>
            </w:pPr>
            <w:r>
              <w:rPr>
                <w:rFonts w:ascii="Arial" w:hAnsi="Arial" w:cs="Arial"/>
              </w:rPr>
              <w:t>TP</w:t>
            </w:r>
          </w:p>
        </w:tc>
      </w:tr>
      <w:tr w:rsidR="005B4344" w14:paraId="03B50D15" w14:textId="77777777" w:rsidTr="00AA498F">
        <w:tc>
          <w:tcPr>
            <w:tcW w:w="550" w:type="dxa"/>
            <w:shd w:val="clear" w:color="auto" w:fill="DBE5F1" w:themeFill="accent1" w:themeFillTint="33"/>
          </w:tcPr>
          <w:p w14:paraId="6D7E6AF7" w14:textId="040B1DA9" w:rsidR="005B4344" w:rsidRPr="002A6A0D" w:rsidRDefault="00925A91" w:rsidP="005B4344">
            <w:pPr>
              <w:jc w:val="both"/>
              <w:rPr>
                <w:rFonts w:ascii="Arial" w:hAnsi="Arial" w:cs="Arial"/>
                <w:b/>
              </w:rPr>
            </w:pPr>
            <w:r>
              <w:rPr>
                <w:rFonts w:ascii="Arial" w:hAnsi="Arial" w:cs="Arial"/>
                <w:b/>
              </w:rPr>
              <w:t>7</w:t>
            </w:r>
            <w:r w:rsidR="005B4344" w:rsidRPr="002A6A0D">
              <w:rPr>
                <w:rFonts w:ascii="Arial" w:hAnsi="Arial" w:cs="Arial"/>
                <w:b/>
              </w:rPr>
              <w:t>.</w:t>
            </w:r>
          </w:p>
        </w:tc>
        <w:tc>
          <w:tcPr>
            <w:tcW w:w="7383" w:type="dxa"/>
            <w:shd w:val="clear" w:color="auto" w:fill="DBE5F1" w:themeFill="accent1" w:themeFillTint="33"/>
          </w:tcPr>
          <w:p w14:paraId="25DA7D3E" w14:textId="0FFE05E0" w:rsidR="005B4344" w:rsidRPr="0081387E" w:rsidRDefault="008913BA" w:rsidP="005B4344">
            <w:pPr>
              <w:tabs>
                <w:tab w:val="left" w:pos="600"/>
                <w:tab w:val="left" w:pos="4158"/>
              </w:tabs>
              <w:rPr>
                <w:rFonts w:ascii="Arial" w:hAnsi="Arial"/>
                <w:b/>
              </w:rPr>
            </w:pPr>
            <w:r>
              <w:rPr>
                <w:rFonts w:ascii="Arial" w:hAnsi="Arial"/>
                <w:b/>
              </w:rPr>
              <w:t>AIP update</w:t>
            </w:r>
          </w:p>
        </w:tc>
        <w:tc>
          <w:tcPr>
            <w:tcW w:w="1249" w:type="dxa"/>
            <w:shd w:val="clear" w:color="auto" w:fill="DBE5F1" w:themeFill="accent1" w:themeFillTint="33"/>
          </w:tcPr>
          <w:p w14:paraId="4A038293" w14:textId="77777777" w:rsidR="005B4344" w:rsidRDefault="005B4344" w:rsidP="005B4344">
            <w:pPr>
              <w:tabs>
                <w:tab w:val="left" w:pos="600"/>
                <w:tab w:val="left" w:pos="4158"/>
              </w:tabs>
              <w:rPr>
                <w:rFonts w:ascii="Arial" w:hAnsi="Arial"/>
              </w:rPr>
            </w:pPr>
          </w:p>
        </w:tc>
      </w:tr>
      <w:tr w:rsidR="005B4344" w14:paraId="1AAC5017" w14:textId="77777777" w:rsidTr="00AA498F">
        <w:tc>
          <w:tcPr>
            <w:tcW w:w="550" w:type="dxa"/>
          </w:tcPr>
          <w:p w14:paraId="53C3A3A3" w14:textId="77777777" w:rsidR="005B4344" w:rsidRPr="002A6A0D" w:rsidRDefault="005B4344" w:rsidP="005B4344">
            <w:pPr>
              <w:jc w:val="both"/>
              <w:rPr>
                <w:rFonts w:ascii="Arial" w:hAnsi="Arial" w:cs="Arial"/>
                <w:b/>
              </w:rPr>
            </w:pPr>
          </w:p>
        </w:tc>
        <w:tc>
          <w:tcPr>
            <w:tcW w:w="7383" w:type="dxa"/>
          </w:tcPr>
          <w:p w14:paraId="32E7C82C" w14:textId="77777777" w:rsidR="008913BA" w:rsidRDefault="008913BA" w:rsidP="005C1F42">
            <w:pPr>
              <w:tabs>
                <w:tab w:val="left" w:pos="1695"/>
              </w:tabs>
              <w:rPr>
                <w:rFonts w:ascii="Arial" w:hAnsi="Arial"/>
              </w:rPr>
            </w:pPr>
            <w:r>
              <w:rPr>
                <w:rFonts w:ascii="Arial" w:hAnsi="Arial"/>
              </w:rPr>
              <w:t>DR spoke about a Centre of Excellence Handbook which will be uploaded to CONNECT.</w:t>
            </w:r>
          </w:p>
          <w:p w14:paraId="69F1F3D7" w14:textId="77777777" w:rsidR="009029DD" w:rsidRDefault="008913BA" w:rsidP="005C1F42">
            <w:pPr>
              <w:tabs>
                <w:tab w:val="left" w:pos="1695"/>
              </w:tabs>
              <w:rPr>
                <w:rFonts w:ascii="Arial" w:hAnsi="Arial"/>
              </w:rPr>
            </w:pPr>
            <w:r w:rsidRPr="009354A3">
              <w:rPr>
                <w:rFonts w:ascii="Arial" w:hAnsi="Arial"/>
                <w:b/>
                <w:bCs/>
              </w:rPr>
              <w:t xml:space="preserve">Priority 1 </w:t>
            </w:r>
            <w:r>
              <w:rPr>
                <w:rFonts w:ascii="Arial" w:hAnsi="Arial"/>
              </w:rPr>
              <w:t>relates to Responsive Teaching</w:t>
            </w:r>
            <w:r w:rsidR="009029DD">
              <w:rPr>
                <w:rFonts w:ascii="Arial" w:hAnsi="Arial"/>
              </w:rPr>
              <w:t xml:space="preserve"> </w:t>
            </w:r>
          </w:p>
          <w:p w14:paraId="456B09A4" w14:textId="4FD63AB8" w:rsidR="0002799E" w:rsidRDefault="0002799E" w:rsidP="005C1F42">
            <w:pPr>
              <w:tabs>
                <w:tab w:val="left" w:pos="1695"/>
              </w:tabs>
              <w:rPr>
                <w:rFonts w:ascii="Arial" w:hAnsi="Arial"/>
              </w:rPr>
            </w:pPr>
            <w:r>
              <w:rPr>
                <w:rFonts w:ascii="Arial" w:hAnsi="Arial"/>
              </w:rPr>
              <w:t xml:space="preserve">Q Are there any statistics available to confirm if </w:t>
            </w:r>
            <w:r w:rsidR="008046D8">
              <w:rPr>
                <w:rFonts w:ascii="Arial" w:hAnsi="Arial"/>
              </w:rPr>
              <w:t>STEPS, instructive coaching and NC videos</w:t>
            </w:r>
            <w:r>
              <w:rPr>
                <w:rFonts w:ascii="Arial" w:hAnsi="Arial"/>
              </w:rPr>
              <w:t xml:space="preserve"> </w:t>
            </w:r>
            <w:r w:rsidR="008046D8">
              <w:rPr>
                <w:rFonts w:ascii="Arial" w:hAnsi="Arial"/>
              </w:rPr>
              <w:t>are</w:t>
            </w:r>
            <w:r>
              <w:rPr>
                <w:rFonts w:ascii="Arial" w:hAnsi="Arial"/>
              </w:rPr>
              <w:t xml:space="preserve"> working?</w:t>
            </w:r>
          </w:p>
          <w:p w14:paraId="0CD9C650" w14:textId="02DC99EA" w:rsidR="0002799E" w:rsidRDefault="0002799E" w:rsidP="005C1F42">
            <w:pPr>
              <w:tabs>
                <w:tab w:val="left" w:pos="1695"/>
              </w:tabs>
              <w:rPr>
                <w:rFonts w:ascii="Arial" w:hAnsi="Arial"/>
              </w:rPr>
            </w:pPr>
            <w:r>
              <w:rPr>
                <w:rFonts w:ascii="Arial" w:hAnsi="Arial"/>
              </w:rPr>
              <w:t>A LG to present on this at the next meeting</w:t>
            </w:r>
            <w:r w:rsidR="002D25A6">
              <w:rPr>
                <w:rFonts w:ascii="Arial" w:hAnsi="Arial"/>
              </w:rPr>
              <w:t>.</w:t>
            </w:r>
          </w:p>
          <w:p w14:paraId="281F9A1F" w14:textId="7DB04760" w:rsidR="0002799E" w:rsidRDefault="0002799E" w:rsidP="005C1F42">
            <w:pPr>
              <w:tabs>
                <w:tab w:val="left" w:pos="1695"/>
              </w:tabs>
              <w:rPr>
                <w:rFonts w:ascii="Arial" w:hAnsi="Arial"/>
              </w:rPr>
            </w:pPr>
            <w:r>
              <w:rPr>
                <w:rFonts w:ascii="Arial" w:hAnsi="Arial"/>
              </w:rPr>
              <w:t xml:space="preserve">Q </w:t>
            </w:r>
            <w:r w:rsidR="002D25A6">
              <w:rPr>
                <w:rFonts w:ascii="Arial" w:hAnsi="Arial"/>
              </w:rPr>
              <w:t>I</w:t>
            </w:r>
            <w:r>
              <w:rPr>
                <w:rFonts w:ascii="Arial" w:hAnsi="Arial"/>
              </w:rPr>
              <w:t>s challenging behaviour being seen across the trust?</w:t>
            </w:r>
          </w:p>
          <w:p w14:paraId="6508E222" w14:textId="53126A50" w:rsidR="0002799E" w:rsidRDefault="0002799E" w:rsidP="005C1F42">
            <w:pPr>
              <w:tabs>
                <w:tab w:val="left" w:pos="1695"/>
              </w:tabs>
              <w:rPr>
                <w:rFonts w:ascii="Arial" w:hAnsi="Arial"/>
              </w:rPr>
            </w:pPr>
            <w:r>
              <w:rPr>
                <w:rFonts w:ascii="Arial" w:hAnsi="Arial"/>
              </w:rPr>
              <w:t>A Yes it’s b</w:t>
            </w:r>
            <w:r w:rsidR="00B51F63">
              <w:rPr>
                <w:rFonts w:ascii="Arial" w:hAnsi="Arial"/>
              </w:rPr>
              <w:t>eing seen across the country. I</w:t>
            </w:r>
            <w:r>
              <w:rPr>
                <w:rFonts w:ascii="Arial" w:hAnsi="Arial"/>
              </w:rPr>
              <w:t>t</w:t>
            </w:r>
            <w:r w:rsidR="00B51F63">
              <w:rPr>
                <w:rFonts w:ascii="Arial" w:hAnsi="Arial"/>
              </w:rPr>
              <w:t xml:space="preserve"> </w:t>
            </w:r>
            <w:r>
              <w:rPr>
                <w:rFonts w:ascii="Arial" w:hAnsi="Arial"/>
              </w:rPr>
              <w:t xml:space="preserve">will take the school some time to work through the issues – the </w:t>
            </w:r>
            <w:r w:rsidR="002D25A6">
              <w:rPr>
                <w:rFonts w:ascii="Arial" w:hAnsi="Arial"/>
              </w:rPr>
              <w:t xml:space="preserve">key </w:t>
            </w:r>
            <w:r>
              <w:rPr>
                <w:rFonts w:ascii="Arial" w:hAnsi="Arial"/>
              </w:rPr>
              <w:t>problem is staffing and recruitment. From the pupils viewpoint, the issues are toilets and the physical infrastructure around the dining room.</w:t>
            </w:r>
          </w:p>
          <w:p w14:paraId="38F6D6CC" w14:textId="77777777" w:rsidR="0002799E" w:rsidRDefault="0002799E" w:rsidP="005C1F42">
            <w:pPr>
              <w:tabs>
                <w:tab w:val="left" w:pos="1695"/>
              </w:tabs>
              <w:rPr>
                <w:rFonts w:ascii="Arial" w:hAnsi="Arial"/>
              </w:rPr>
            </w:pPr>
            <w:r>
              <w:rPr>
                <w:rFonts w:ascii="Arial" w:hAnsi="Arial"/>
              </w:rPr>
              <w:t>Q Is the library open at breaktimes?</w:t>
            </w:r>
          </w:p>
          <w:p w14:paraId="5792C6F2" w14:textId="574A69BF" w:rsidR="0002799E" w:rsidRDefault="0002799E" w:rsidP="005C1F42">
            <w:pPr>
              <w:tabs>
                <w:tab w:val="left" w:pos="1695"/>
              </w:tabs>
              <w:rPr>
                <w:rFonts w:ascii="Arial" w:hAnsi="Arial"/>
              </w:rPr>
            </w:pPr>
            <w:r>
              <w:rPr>
                <w:rFonts w:ascii="Arial" w:hAnsi="Arial"/>
              </w:rPr>
              <w:t>A Yes for those pupils who want this type of breaktime</w:t>
            </w:r>
            <w:r w:rsidR="002D25A6">
              <w:rPr>
                <w:rFonts w:ascii="Arial" w:hAnsi="Arial"/>
              </w:rPr>
              <w:t>.</w:t>
            </w:r>
          </w:p>
          <w:p w14:paraId="151C236C" w14:textId="77777777" w:rsidR="0002799E" w:rsidRDefault="0002799E" w:rsidP="005C1F42">
            <w:pPr>
              <w:tabs>
                <w:tab w:val="left" w:pos="1695"/>
              </w:tabs>
              <w:rPr>
                <w:rFonts w:ascii="Arial" w:hAnsi="Arial"/>
              </w:rPr>
            </w:pPr>
            <w:r w:rsidRPr="009354A3">
              <w:rPr>
                <w:rFonts w:ascii="Arial" w:hAnsi="Arial"/>
                <w:b/>
                <w:bCs/>
              </w:rPr>
              <w:t>Priority 2</w:t>
            </w:r>
            <w:r>
              <w:rPr>
                <w:rFonts w:ascii="Arial" w:hAnsi="Arial"/>
              </w:rPr>
              <w:t xml:space="preserve"> relates to a broad and balance curriculum</w:t>
            </w:r>
          </w:p>
          <w:p w14:paraId="21014687" w14:textId="77777777" w:rsidR="0002799E" w:rsidRDefault="0002799E" w:rsidP="005C1F42">
            <w:pPr>
              <w:tabs>
                <w:tab w:val="left" w:pos="1695"/>
              </w:tabs>
              <w:rPr>
                <w:rFonts w:ascii="Arial" w:hAnsi="Arial"/>
              </w:rPr>
            </w:pPr>
            <w:r w:rsidRPr="009354A3">
              <w:rPr>
                <w:rFonts w:ascii="Arial" w:hAnsi="Arial"/>
                <w:b/>
                <w:bCs/>
              </w:rPr>
              <w:t>Priority 3</w:t>
            </w:r>
            <w:r>
              <w:rPr>
                <w:rFonts w:ascii="Arial" w:hAnsi="Arial"/>
              </w:rPr>
              <w:t xml:space="preserve"> relates to distributed leadership</w:t>
            </w:r>
          </w:p>
          <w:p w14:paraId="73043357" w14:textId="27928AB2" w:rsidR="0002799E" w:rsidRDefault="0002799E" w:rsidP="005C1F42">
            <w:pPr>
              <w:tabs>
                <w:tab w:val="left" w:pos="1695"/>
              </w:tabs>
              <w:rPr>
                <w:rFonts w:ascii="Arial" w:hAnsi="Arial"/>
              </w:rPr>
            </w:pPr>
            <w:r>
              <w:rPr>
                <w:rFonts w:ascii="Arial" w:hAnsi="Arial"/>
              </w:rPr>
              <w:t xml:space="preserve">We are making progress as a school. The main issues are with a small minority of pupils in Year 9 with challenging behaviour. This is impacting staff morale. </w:t>
            </w:r>
            <w:r w:rsidR="00C057CD">
              <w:rPr>
                <w:rFonts w:ascii="Arial" w:hAnsi="Arial"/>
              </w:rPr>
              <w:t>Alternative Provision in this area is very limited and goes against the trust and academy inclusive ethos.</w:t>
            </w:r>
          </w:p>
          <w:p w14:paraId="6D8B6316" w14:textId="1A9C0CD9" w:rsidR="0002799E" w:rsidRDefault="0002799E" w:rsidP="005C1F42">
            <w:pPr>
              <w:tabs>
                <w:tab w:val="left" w:pos="1695"/>
              </w:tabs>
              <w:rPr>
                <w:rFonts w:ascii="Arial" w:hAnsi="Arial"/>
              </w:rPr>
            </w:pPr>
            <w:r>
              <w:rPr>
                <w:rFonts w:ascii="Arial" w:hAnsi="Arial"/>
              </w:rPr>
              <w:t>Q Is it possible to set up our own alternative provision?</w:t>
            </w:r>
          </w:p>
          <w:p w14:paraId="6FA5B37A" w14:textId="1FC6BEF0" w:rsidR="0002799E" w:rsidRDefault="0002799E" w:rsidP="005C1F42">
            <w:pPr>
              <w:tabs>
                <w:tab w:val="left" w:pos="1695"/>
              </w:tabs>
              <w:rPr>
                <w:rFonts w:ascii="Arial" w:hAnsi="Arial"/>
              </w:rPr>
            </w:pPr>
            <w:r>
              <w:rPr>
                <w:rFonts w:ascii="Arial" w:hAnsi="Arial"/>
              </w:rPr>
              <w:t xml:space="preserve">A Netherhall School have </w:t>
            </w:r>
            <w:r w:rsidR="00C057CD">
              <w:rPr>
                <w:rFonts w:ascii="Arial" w:hAnsi="Arial"/>
              </w:rPr>
              <w:t>set up</w:t>
            </w:r>
            <w:r w:rsidR="00C057CD">
              <w:rPr>
                <w:rStyle w:val="CommentReference"/>
              </w:rPr>
              <w:t xml:space="preserve"> </w:t>
            </w:r>
            <w:r>
              <w:rPr>
                <w:rFonts w:ascii="Arial" w:hAnsi="Arial"/>
              </w:rPr>
              <w:t>a programme called Alvin and fully qualified English,</w:t>
            </w:r>
            <w:r w:rsidR="00C057CD">
              <w:rPr>
                <w:rFonts w:ascii="Arial" w:hAnsi="Arial"/>
              </w:rPr>
              <w:t xml:space="preserve"> </w:t>
            </w:r>
            <w:r>
              <w:rPr>
                <w:rFonts w:ascii="Arial" w:hAnsi="Arial"/>
              </w:rPr>
              <w:t>Maths, Science and Humanities teachers. This is short term but impactful but in place for Years 10 and 11 only. AL are monitoring closely.</w:t>
            </w:r>
          </w:p>
          <w:p w14:paraId="52C1FD7D" w14:textId="48FB7D56" w:rsidR="0002799E" w:rsidRPr="00BC775A" w:rsidRDefault="0002799E" w:rsidP="005C1F42">
            <w:pPr>
              <w:tabs>
                <w:tab w:val="left" w:pos="1695"/>
              </w:tabs>
              <w:rPr>
                <w:rFonts w:ascii="Arial" w:hAnsi="Arial"/>
              </w:rPr>
            </w:pPr>
          </w:p>
        </w:tc>
        <w:tc>
          <w:tcPr>
            <w:tcW w:w="1249" w:type="dxa"/>
          </w:tcPr>
          <w:p w14:paraId="39D3BA20" w14:textId="77777777" w:rsidR="00BE1C3C" w:rsidRDefault="00C177AF" w:rsidP="00DE32A0">
            <w:pPr>
              <w:tabs>
                <w:tab w:val="left" w:pos="600"/>
                <w:tab w:val="left" w:pos="4158"/>
              </w:tabs>
              <w:jc w:val="center"/>
              <w:rPr>
                <w:rFonts w:ascii="Arial" w:hAnsi="Arial"/>
              </w:rPr>
            </w:pPr>
            <w:r>
              <w:rPr>
                <w:rFonts w:ascii="Arial" w:hAnsi="Arial"/>
              </w:rPr>
              <w:t>DR</w:t>
            </w:r>
          </w:p>
          <w:p w14:paraId="0C5B247E" w14:textId="77777777" w:rsidR="00C177AF" w:rsidRDefault="00C177AF" w:rsidP="00DE32A0">
            <w:pPr>
              <w:tabs>
                <w:tab w:val="left" w:pos="600"/>
                <w:tab w:val="left" w:pos="4158"/>
              </w:tabs>
              <w:jc w:val="center"/>
              <w:rPr>
                <w:rFonts w:ascii="Arial" w:hAnsi="Arial"/>
              </w:rPr>
            </w:pPr>
          </w:p>
          <w:p w14:paraId="7F9A04DE" w14:textId="77777777" w:rsidR="00C177AF" w:rsidRDefault="00C177AF" w:rsidP="00DE32A0">
            <w:pPr>
              <w:tabs>
                <w:tab w:val="left" w:pos="600"/>
                <w:tab w:val="left" w:pos="4158"/>
              </w:tabs>
              <w:jc w:val="center"/>
              <w:rPr>
                <w:rFonts w:ascii="Arial" w:hAnsi="Arial"/>
              </w:rPr>
            </w:pPr>
          </w:p>
          <w:p w14:paraId="36E7781F" w14:textId="77777777" w:rsidR="00C177AF" w:rsidRDefault="00C177AF" w:rsidP="00DE32A0">
            <w:pPr>
              <w:tabs>
                <w:tab w:val="left" w:pos="600"/>
                <w:tab w:val="left" w:pos="4158"/>
              </w:tabs>
              <w:jc w:val="center"/>
              <w:rPr>
                <w:rFonts w:ascii="Arial" w:hAnsi="Arial"/>
              </w:rPr>
            </w:pPr>
          </w:p>
          <w:p w14:paraId="77267D92" w14:textId="0D175A99" w:rsidR="00C177AF" w:rsidRPr="00322632" w:rsidRDefault="00C177AF" w:rsidP="00DE32A0">
            <w:pPr>
              <w:tabs>
                <w:tab w:val="left" w:pos="600"/>
                <w:tab w:val="left" w:pos="4158"/>
              </w:tabs>
              <w:jc w:val="center"/>
              <w:rPr>
                <w:rFonts w:ascii="Arial" w:hAnsi="Arial"/>
              </w:rPr>
            </w:pPr>
            <w:r>
              <w:rPr>
                <w:rFonts w:ascii="Arial" w:hAnsi="Arial"/>
              </w:rPr>
              <w:t>LG</w:t>
            </w:r>
          </w:p>
        </w:tc>
      </w:tr>
      <w:tr w:rsidR="00CB05C2" w14:paraId="77E9CC4C" w14:textId="77777777" w:rsidTr="00AA498F">
        <w:tc>
          <w:tcPr>
            <w:tcW w:w="550" w:type="dxa"/>
            <w:shd w:val="clear" w:color="auto" w:fill="DBE5F1" w:themeFill="accent1" w:themeFillTint="33"/>
          </w:tcPr>
          <w:p w14:paraId="5F89342E" w14:textId="31F8A982" w:rsidR="00CB05C2" w:rsidRDefault="00CB05C2" w:rsidP="00CB05C2">
            <w:pPr>
              <w:jc w:val="both"/>
              <w:rPr>
                <w:rFonts w:ascii="Arial" w:hAnsi="Arial" w:cs="Arial"/>
                <w:b/>
              </w:rPr>
            </w:pPr>
            <w:r>
              <w:rPr>
                <w:rFonts w:ascii="Arial" w:hAnsi="Arial" w:cs="Arial"/>
                <w:b/>
              </w:rPr>
              <w:t>8.</w:t>
            </w:r>
          </w:p>
        </w:tc>
        <w:tc>
          <w:tcPr>
            <w:tcW w:w="7383" w:type="dxa"/>
            <w:shd w:val="clear" w:color="auto" w:fill="DBE5F1" w:themeFill="accent1" w:themeFillTint="33"/>
          </w:tcPr>
          <w:p w14:paraId="2DA3C0E6" w14:textId="65A09F50" w:rsidR="00CB05C2" w:rsidRPr="008E317D" w:rsidRDefault="0002799E" w:rsidP="00CB05C2">
            <w:pPr>
              <w:rPr>
                <w:i/>
              </w:rPr>
            </w:pPr>
            <w:r>
              <w:rPr>
                <w:rFonts w:ascii="Arial" w:hAnsi="Arial" w:cs="Arial"/>
                <w:b/>
              </w:rPr>
              <w:t>Risk Register</w:t>
            </w:r>
          </w:p>
        </w:tc>
        <w:tc>
          <w:tcPr>
            <w:tcW w:w="1249" w:type="dxa"/>
            <w:shd w:val="clear" w:color="auto" w:fill="DBE5F1" w:themeFill="accent1" w:themeFillTint="33"/>
          </w:tcPr>
          <w:p w14:paraId="7E2BF884" w14:textId="77777777" w:rsidR="00CB05C2" w:rsidRDefault="00CB05C2" w:rsidP="00CB05C2">
            <w:pPr>
              <w:jc w:val="both"/>
              <w:rPr>
                <w:rFonts w:ascii="Arial" w:hAnsi="Arial" w:cs="Arial"/>
              </w:rPr>
            </w:pPr>
          </w:p>
        </w:tc>
      </w:tr>
      <w:tr w:rsidR="00CB05C2" w:rsidRPr="00BE1C3C" w14:paraId="00651D22" w14:textId="77777777" w:rsidTr="00AA498F">
        <w:tc>
          <w:tcPr>
            <w:tcW w:w="550" w:type="dxa"/>
            <w:shd w:val="clear" w:color="auto" w:fill="auto"/>
          </w:tcPr>
          <w:p w14:paraId="159861B9" w14:textId="77777777" w:rsidR="00CB05C2" w:rsidRDefault="00CB05C2" w:rsidP="00CB05C2">
            <w:pPr>
              <w:jc w:val="both"/>
              <w:rPr>
                <w:rFonts w:ascii="Arial" w:hAnsi="Arial" w:cs="Arial"/>
                <w:b/>
              </w:rPr>
            </w:pPr>
          </w:p>
        </w:tc>
        <w:tc>
          <w:tcPr>
            <w:tcW w:w="7383" w:type="dxa"/>
            <w:shd w:val="clear" w:color="auto" w:fill="auto"/>
          </w:tcPr>
          <w:p w14:paraId="3A05B6D4" w14:textId="77777777" w:rsidR="002412E9" w:rsidRDefault="0002799E" w:rsidP="00CE1920">
            <w:pPr>
              <w:jc w:val="both"/>
              <w:rPr>
                <w:rFonts w:ascii="Arial" w:hAnsi="Arial" w:cs="Arial"/>
                <w:bCs/>
              </w:rPr>
            </w:pPr>
            <w:r>
              <w:rPr>
                <w:rFonts w:ascii="Arial" w:hAnsi="Arial" w:cs="Arial"/>
                <w:bCs/>
              </w:rPr>
              <w:t>There have been no changes to the Risk Register. There appears to be some overlap between this document and the new blueprints being introduced by AL.</w:t>
            </w:r>
          </w:p>
          <w:p w14:paraId="62E86D93" w14:textId="4E5FCB6D" w:rsidR="0002799E" w:rsidRDefault="0002799E" w:rsidP="00CE1920">
            <w:pPr>
              <w:jc w:val="both"/>
              <w:rPr>
                <w:rFonts w:ascii="Arial" w:hAnsi="Arial" w:cs="Arial"/>
                <w:bCs/>
              </w:rPr>
            </w:pPr>
            <w:r>
              <w:rPr>
                <w:rFonts w:ascii="Arial" w:hAnsi="Arial" w:cs="Arial"/>
                <w:bCs/>
              </w:rPr>
              <w:t>Main risks continue to be related to the school site, specifically security and the quality of the buildings.</w:t>
            </w:r>
            <w:r w:rsidR="00D052E6">
              <w:rPr>
                <w:rFonts w:ascii="Arial" w:hAnsi="Arial" w:cs="Arial"/>
                <w:bCs/>
              </w:rPr>
              <w:t xml:space="preserve"> The school is looking at installing a new security access system (£100k), CCTV cameras (£80k) and fencing for the whole site (£120k). F</w:t>
            </w:r>
            <w:r w:rsidR="008F5203">
              <w:rPr>
                <w:rFonts w:ascii="Arial" w:hAnsi="Arial" w:cs="Arial"/>
                <w:bCs/>
              </w:rPr>
              <w:t>u</w:t>
            </w:r>
            <w:r w:rsidR="00D052E6">
              <w:rPr>
                <w:rFonts w:ascii="Arial" w:hAnsi="Arial" w:cs="Arial"/>
                <w:bCs/>
              </w:rPr>
              <w:t xml:space="preserve">nds from the </w:t>
            </w:r>
            <w:r w:rsidR="002D25A6">
              <w:rPr>
                <w:rFonts w:ascii="Arial" w:hAnsi="Arial" w:cs="Arial"/>
                <w:bCs/>
              </w:rPr>
              <w:t xml:space="preserve"> land sale </w:t>
            </w:r>
            <w:r w:rsidR="00D052E6">
              <w:rPr>
                <w:rFonts w:ascii="Arial" w:hAnsi="Arial" w:cs="Arial"/>
                <w:bCs/>
              </w:rPr>
              <w:t>would be used.</w:t>
            </w:r>
          </w:p>
          <w:p w14:paraId="49B608A2" w14:textId="4C0C031E" w:rsidR="00D052E6" w:rsidRDefault="00D052E6" w:rsidP="00CE1920">
            <w:pPr>
              <w:jc w:val="both"/>
              <w:rPr>
                <w:rFonts w:ascii="Arial" w:hAnsi="Arial" w:cs="Arial"/>
                <w:bCs/>
              </w:rPr>
            </w:pPr>
            <w:r>
              <w:rPr>
                <w:rFonts w:ascii="Arial" w:hAnsi="Arial" w:cs="Arial"/>
                <w:bCs/>
              </w:rPr>
              <w:t xml:space="preserve">Q Will the installation </w:t>
            </w:r>
            <w:r w:rsidR="00203592">
              <w:rPr>
                <w:rFonts w:ascii="Arial" w:hAnsi="Arial" w:cs="Arial"/>
                <w:bCs/>
              </w:rPr>
              <w:t xml:space="preserve">of fencing </w:t>
            </w:r>
            <w:r>
              <w:rPr>
                <w:rFonts w:ascii="Arial" w:hAnsi="Arial" w:cs="Arial"/>
                <w:bCs/>
              </w:rPr>
              <w:t>cause any operational issues</w:t>
            </w:r>
            <w:r w:rsidR="00203592">
              <w:rPr>
                <w:rFonts w:ascii="Arial" w:hAnsi="Arial" w:cs="Arial"/>
                <w:bCs/>
              </w:rPr>
              <w:t>, especially around the crossing</w:t>
            </w:r>
            <w:r>
              <w:rPr>
                <w:rFonts w:ascii="Arial" w:hAnsi="Arial" w:cs="Arial"/>
                <w:bCs/>
              </w:rPr>
              <w:t>?</w:t>
            </w:r>
          </w:p>
          <w:p w14:paraId="2EC3AAB3" w14:textId="0F9C0157" w:rsidR="00D052E6" w:rsidRDefault="00D052E6" w:rsidP="00CE1920">
            <w:pPr>
              <w:jc w:val="both"/>
              <w:rPr>
                <w:rFonts w:ascii="Arial" w:hAnsi="Arial" w:cs="Arial"/>
                <w:bCs/>
              </w:rPr>
            </w:pPr>
            <w:r>
              <w:rPr>
                <w:rFonts w:ascii="Arial" w:hAnsi="Arial" w:cs="Arial"/>
                <w:bCs/>
              </w:rPr>
              <w:t>A This has all been addressed by the contractors</w:t>
            </w:r>
            <w:r w:rsidR="00203592">
              <w:rPr>
                <w:rFonts w:ascii="Arial" w:hAnsi="Arial" w:cs="Arial"/>
                <w:bCs/>
              </w:rPr>
              <w:t>.</w:t>
            </w:r>
          </w:p>
          <w:p w14:paraId="65B4CC2B" w14:textId="22133341" w:rsidR="00D052E6" w:rsidRDefault="00D052E6" w:rsidP="00CE1920">
            <w:pPr>
              <w:jc w:val="both"/>
              <w:rPr>
                <w:rFonts w:ascii="Arial" w:hAnsi="Arial" w:cs="Arial"/>
                <w:bCs/>
              </w:rPr>
            </w:pPr>
            <w:r>
              <w:rPr>
                <w:rFonts w:ascii="Arial" w:hAnsi="Arial" w:cs="Arial"/>
                <w:bCs/>
              </w:rPr>
              <w:t>Q When would the work be completed?</w:t>
            </w:r>
          </w:p>
          <w:p w14:paraId="55A1FD42" w14:textId="03E06CAB" w:rsidR="00D052E6" w:rsidRPr="009E4C3A" w:rsidRDefault="00D052E6" w:rsidP="00CE1920">
            <w:pPr>
              <w:jc w:val="both"/>
              <w:rPr>
                <w:rFonts w:ascii="Arial" w:hAnsi="Arial" w:cs="Arial"/>
                <w:bCs/>
                <w:color w:val="000000" w:themeColor="text1"/>
              </w:rPr>
            </w:pPr>
            <w:r>
              <w:rPr>
                <w:rFonts w:ascii="Arial" w:hAnsi="Arial" w:cs="Arial"/>
                <w:bCs/>
              </w:rPr>
              <w:t>A Possible CCTV at Easter break and other work during Summer break</w:t>
            </w:r>
            <w:r w:rsidR="003E105E">
              <w:rPr>
                <w:rFonts w:ascii="Arial" w:hAnsi="Arial" w:cs="Arial"/>
                <w:bCs/>
              </w:rPr>
              <w:t xml:space="preserve">. </w:t>
            </w:r>
            <w:r w:rsidR="003E105E" w:rsidRPr="009E4C3A">
              <w:rPr>
                <w:rFonts w:ascii="Arial" w:hAnsi="Arial" w:cs="Arial"/>
                <w:bCs/>
                <w:color w:val="000000" w:themeColor="text1"/>
              </w:rPr>
              <w:t>DR There is a need  to waive the requirement for multiple quotations as market conditions mean contractors will only hold quotes for 7 days. Governors approved this approach.</w:t>
            </w:r>
          </w:p>
          <w:p w14:paraId="3BC0344E" w14:textId="0D6AB084" w:rsidR="00D052E6" w:rsidRDefault="00D052E6" w:rsidP="00CE1920">
            <w:pPr>
              <w:jc w:val="both"/>
              <w:rPr>
                <w:rFonts w:ascii="Arial" w:hAnsi="Arial" w:cs="Arial"/>
                <w:bCs/>
                <w:color w:val="000000" w:themeColor="text1"/>
              </w:rPr>
            </w:pPr>
            <w:r w:rsidRPr="00D052E6">
              <w:rPr>
                <w:rFonts w:ascii="Arial" w:hAnsi="Arial" w:cs="Arial"/>
                <w:bCs/>
                <w:color w:val="000000" w:themeColor="text1"/>
              </w:rPr>
              <w:t>The second risk relates to safeguarding</w:t>
            </w:r>
            <w:r>
              <w:rPr>
                <w:rFonts w:ascii="Arial" w:hAnsi="Arial" w:cs="Arial"/>
                <w:bCs/>
                <w:color w:val="000000" w:themeColor="text1"/>
              </w:rPr>
              <w:t>. There has been a significant increase in referrals and the subsequent workload for the safeguarding team. This has been difficult to manage and personally challenging for the team.</w:t>
            </w:r>
          </w:p>
          <w:p w14:paraId="510272C5" w14:textId="2B21877D" w:rsidR="00D052E6" w:rsidRDefault="00D052E6" w:rsidP="00CE1920">
            <w:pPr>
              <w:jc w:val="both"/>
              <w:rPr>
                <w:rFonts w:ascii="Arial" w:hAnsi="Arial" w:cs="Arial"/>
                <w:bCs/>
                <w:color w:val="000000" w:themeColor="text1"/>
              </w:rPr>
            </w:pPr>
            <w:r>
              <w:rPr>
                <w:rFonts w:ascii="Arial" w:hAnsi="Arial" w:cs="Arial"/>
                <w:bCs/>
                <w:color w:val="000000" w:themeColor="text1"/>
              </w:rPr>
              <w:t>Q Can personnel be rotated in and out to give relief?</w:t>
            </w:r>
          </w:p>
          <w:p w14:paraId="40578A4C" w14:textId="4C00037E" w:rsidR="00D052E6" w:rsidRDefault="00D052E6" w:rsidP="00CE1920">
            <w:pPr>
              <w:jc w:val="both"/>
              <w:rPr>
                <w:rFonts w:ascii="Arial" w:hAnsi="Arial" w:cs="Arial"/>
                <w:bCs/>
                <w:color w:val="000000" w:themeColor="text1"/>
              </w:rPr>
            </w:pPr>
            <w:r>
              <w:rPr>
                <w:rFonts w:ascii="Arial" w:hAnsi="Arial" w:cs="Arial"/>
                <w:bCs/>
                <w:color w:val="000000" w:themeColor="text1"/>
              </w:rPr>
              <w:t>A The team is being increased to allow more relief and rotation</w:t>
            </w:r>
            <w:r w:rsidR="00F11D48">
              <w:rPr>
                <w:rFonts w:ascii="Arial" w:hAnsi="Arial" w:cs="Arial"/>
                <w:bCs/>
                <w:color w:val="000000" w:themeColor="text1"/>
              </w:rPr>
              <w:t>.</w:t>
            </w:r>
          </w:p>
          <w:p w14:paraId="48AFC5C8" w14:textId="76611E91" w:rsidR="00D052E6" w:rsidRDefault="00D052E6" w:rsidP="00CE1920">
            <w:pPr>
              <w:jc w:val="both"/>
              <w:rPr>
                <w:rFonts w:ascii="Arial" w:hAnsi="Arial" w:cs="Arial"/>
                <w:bCs/>
                <w:color w:val="000000" w:themeColor="text1"/>
              </w:rPr>
            </w:pPr>
            <w:r>
              <w:rPr>
                <w:rFonts w:ascii="Arial" w:hAnsi="Arial" w:cs="Arial"/>
                <w:bCs/>
                <w:color w:val="000000" w:themeColor="text1"/>
              </w:rPr>
              <w:t>Q Have Co DSLs been considered?</w:t>
            </w:r>
          </w:p>
          <w:p w14:paraId="68A3D445" w14:textId="418D7010" w:rsidR="00D052E6" w:rsidRDefault="00D052E6" w:rsidP="00CE1920">
            <w:pPr>
              <w:jc w:val="both"/>
              <w:rPr>
                <w:rFonts w:ascii="Arial" w:hAnsi="Arial" w:cs="Arial"/>
                <w:bCs/>
                <w:color w:val="000000" w:themeColor="text1"/>
              </w:rPr>
            </w:pPr>
            <w:r>
              <w:rPr>
                <w:rFonts w:ascii="Arial" w:hAnsi="Arial" w:cs="Arial"/>
                <w:bCs/>
                <w:color w:val="000000" w:themeColor="text1"/>
              </w:rPr>
              <w:lastRenderedPageBreak/>
              <w:t>A This has been considered but experience would suggest that this doesn’t work well</w:t>
            </w:r>
            <w:r w:rsidR="00F11D48">
              <w:rPr>
                <w:rFonts w:ascii="Arial" w:hAnsi="Arial" w:cs="Arial"/>
                <w:bCs/>
                <w:color w:val="000000" w:themeColor="text1"/>
              </w:rPr>
              <w:t>.</w:t>
            </w:r>
          </w:p>
          <w:p w14:paraId="5D25FC0C" w14:textId="5E9E0F12" w:rsidR="00D052E6" w:rsidRPr="00D052E6" w:rsidRDefault="00C93B98" w:rsidP="00CE1920">
            <w:pPr>
              <w:jc w:val="both"/>
              <w:rPr>
                <w:rFonts w:ascii="Arial" w:hAnsi="Arial" w:cs="Arial"/>
                <w:bCs/>
                <w:color w:val="000000" w:themeColor="text1"/>
              </w:rPr>
            </w:pPr>
            <w:r>
              <w:rPr>
                <w:rFonts w:ascii="Arial" w:hAnsi="Arial" w:cs="Arial"/>
                <w:bCs/>
                <w:color w:val="000000" w:themeColor="text1"/>
              </w:rPr>
              <w:t>The</w:t>
            </w:r>
            <w:r w:rsidR="00D052E6">
              <w:rPr>
                <w:rFonts w:ascii="Arial" w:hAnsi="Arial" w:cs="Arial"/>
                <w:bCs/>
                <w:color w:val="000000" w:themeColor="text1"/>
              </w:rPr>
              <w:t xml:space="preserve"> third </w:t>
            </w:r>
            <w:r>
              <w:rPr>
                <w:rFonts w:ascii="Arial" w:hAnsi="Arial" w:cs="Arial"/>
                <w:bCs/>
                <w:color w:val="000000" w:themeColor="text1"/>
              </w:rPr>
              <w:t xml:space="preserve">key </w:t>
            </w:r>
            <w:r w:rsidR="00D052E6">
              <w:rPr>
                <w:rFonts w:ascii="Arial" w:hAnsi="Arial" w:cs="Arial"/>
                <w:bCs/>
                <w:color w:val="000000" w:themeColor="text1"/>
              </w:rPr>
              <w:t>risk is recruitment</w:t>
            </w:r>
            <w:r w:rsidR="00C057CD">
              <w:rPr>
                <w:rFonts w:ascii="Arial" w:hAnsi="Arial" w:cs="Arial"/>
                <w:bCs/>
                <w:color w:val="000000" w:themeColor="text1"/>
              </w:rPr>
              <w:t xml:space="preserve"> and retention.</w:t>
            </w:r>
          </w:p>
          <w:p w14:paraId="11E9BAEB" w14:textId="46DE8D88" w:rsidR="0002799E" w:rsidRPr="00BE1C3C" w:rsidRDefault="0002799E" w:rsidP="00CE1920">
            <w:pPr>
              <w:jc w:val="both"/>
              <w:rPr>
                <w:rFonts w:ascii="Arial" w:hAnsi="Arial" w:cs="Arial"/>
                <w:bCs/>
              </w:rPr>
            </w:pPr>
          </w:p>
        </w:tc>
        <w:tc>
          <w:tcPr>
            <w:tcW w:w="1249" w:type="dxa"/>
            <w:shd w:val="clear" w:color="auto" w:fill="auto"/>
          </w:tcPr>
          <w:p w14:paraId="1D8A6DDD" w14:textId="7D2F9E58" w:rsidR="00CE7035" w:rsidRDefault="00CE7035" w:rsidP="00451572">
            <w:pPr>
              <w:rPr>
                <w:rFonts w:ascii="Arial" w:hAnsi="Arial" w:cs="Arial"/>
                <w:bCs/>
              </w:rPr>
            </w:pPr>
          </w:p>
          <w:p w14:paraId="04354C71" w14:textId="0BC22F78" w:rsidR="00A75DD4" w:rsidRDefault="00A75DD4" w:rsidP="00A75DD4">
            <w:pPr>
              <w:jc w:val="center"/>
              <w:rPr>
                <w:rFonts w:ascii="Arial" w:hAnsi="Arial" w:cs="Arial"/>
                <w:bCs/>
              </w:rPr>
            </w:pPr>
          </w:p>
          <w:p w14:paraId="4EB49280" w14:textId="2658AFFE" w:rsidR="00A75DD4" w:rsidRPr="000C7ED2" w:rsidRDefault="00A75DD4" w:rsidP="00DE32A0">
            <w:pPr>
              <w:jc w:val="center"/>
              <w:rPr>
                <w:rFonts w:ascii="Arial" w:hAnsi="Arial" w:cs="Arial"/>
                <w:bCs/>
              </w:rPr>
            </w:pPr>
          </w:p>
        </w:tc>
      </w:tr>
      <w:tr w:rsidR="0093683D" w:rsidRPr="004F0539" w14:paraId="5E9972BC" w14:textId="77777777" w:rsidTr="00AA498F">
        <w:tc>
          <w:tcPr>
            <w:tcW w:w="550" w:type="dxa"/>
            <w:shd w:val="clear" w:color="auto" w:fill="D9D9D9" w:themeFill="background1" w:themeFillShade="D9"/>
          </w:tcPr>
          <w:p w14:paraId="4000F95E" w14:textId="70B509DE" w:rsidR="0093683D" w:rsidRPr="004F0539" w:rsidRDefault="00C93B98" w:rsidP="00CB05C2">
            <w:pPr>
              <w:jc w:val="both"/>
              <w:rPr>
                <w:rFonts w:ascii="Arial" w:hAnsi="Arial" w:cs="Arial"/>
                <w:b/>
              </w:rPr>
            </w:pPr>
            <w:r>
              <w:rPr>
                <w:rFonts w:ascii="Arial" w:hAnsi="Arial" w:cs="Arial"/>
                <w:b/>
              </w:rPr>
              <w:t>9</w:t>
            </w:r>
            <w:r w:rsidR="0093683D" w:rsidRPr="004F0539">
              <w:rPr>
                <w:rFonts w:ascii="Arial" w:hAnsi="Arial" w:cs="Arial"/>
                <w:b/>
              </w:rPr>
              <w:t>.</w:t>
            </w:r>
          </w:p>
        </w:tc>
        <w:tc>
          <w:tcPr>
            <w:tcW w:w="7383" w:type="dxa"/>
            <w:shd w:val="clear" w:color="auto" w:fill="D9D9D9" w:themeFill="background1" w:themeFillShade="D9"/>
          </w:tcPr>
          <w:p w14:paraId="006B7331" w14:textId="107BE4D9" w:rsidR="0093683D" w:rsidRPr="004F0539" w:rsidRDefault="004F0539" w:rsidP="004F0539">
            <w:pPr>
              <w:jc w:val="both"/>
              <w:rPr>
                <w:rFonts w:ascii="Arial" w:hAnsi="Arial" w:cs="Arial"/>
                <w:b/>
              </w:rPr>
            </w:pPr>
            <w:r w:rsidRPr="004F0539">
              <w:rPr>
                <w:rFonts w:ascii="Arial" w:hAnsi="Arial" w:cs="Arial"/>
                <w:b/>
              </w:rPr>
              <w:t>Governance</w:t>
            </w:r>
          </w:p>
        </w:tc>
        <w:tc>
          <w:tcPr>
            <w:tcW w:w="1249" w:type="dxa"/>
            <w:shd w:val="clear" w:color="auto" w:fill="D9D9D9" w:themeFill="background1" w:themeFillShade="D9"/>
          </w:tcPr>
          <w:p w14:paraId="352EC71D" w14:textId="77777777" w:rsidR="0093683D" w:rsidRPr="004F0539" w:rsidRDefault="0093683D" w:rsidP="00CB05C2">
            <w:pPr>
              <w:jc w:val="both"/>
              <w:rPr>
                <w:rFonts w:ascii="Arial" w:hAnsi="Arial" w:cs="Arial"/>
                <w:b/>
              </w:rPr>
            </w:pPr>
          </w:p>
        </w:tc>
      </w:tr>
      <w:tr w:rsidR="0093683D" w14:paraId="2A39D3BC" w14:textId="77777777" w:rsidTr="00AA498F">
        <w:tc>
          <w:tcPr>
            <w:tcW w:w="550" w:type="dxa"/>
            <w:shd w:val="clear" w:color="auto" w:fill="auto"/>
          </w:tcPr>
          <w:p w14:paraId="309D8FE4" w14:textId="77777777" w:rsidR="0093683D" w:rsidRDefault="0093683D" w:rsidP="00CB05C2">
            <w:pPr>
              <w:jc w:val="both"/>
              <w:rPr>
                <w:rFonts w:ascii="Arial" w:hAnsi="Arial" w:cs="Arial"/>
                <w:b/>
              </w:rPr>
            </w:pPr>
          </w:p>
        </w:tc>
        <w:tc>
          <w:tcPr>
            <w:tcW w:w="7383" w:type="dxa"/>
            <w:shd w:val="clear" w:color="auto" w:fill="auto"/>
          </w:tcPr>
          <w:p w14:paraId="4F0351B2" w14:textId="77777777" w:rsidR="00321D54" w:rsidRDefault="007C2B1E" w:rsidP="007C2B1E">
            <w:pPr>
              <w:rPr>
                <w:rFonts w:ascii="Arial" w:hAnsi="Arial"/>
                <w:bCs/>
              </w:rPr>
            </w:pPr>
            <w:r>
              <w:rPr>
                <w:rFonts w:ascii="Arial" w:hAnsi="Arial"/>
                <w:bCs/>
              </w:rPr>
              <w:t>Policies relating to Pupils with Medical Needs, SEND, Provider Access and Attendance along with the SEND statement were approved by all governors present subject to:-</w:t>
            </w:r>
          </w:p>
          <w:p w14:paraId="78959F67" w14:textId="77777777" w:rsidR="007C2B1E" w:rsidRPr="007C2B1E" w:rsidRDefault="007C2B1E" w:rsidP="007C2B1E">
            <w:pPr>
              <w:pStyle w:val="ListParagraph"/>
              <w:numPr>
                <w:ilvl w:val="0"/>
                <w:numId w:val="4"/>
              </w:numPr>
              <w:rPr>
                <w:rFonts w:ascii="Arial" w:hAnsi="Arial"/>
                <w:bCs/>
              </w:rPr>
            </w:pPr>
            <w:r w:rsidRPr="007C2B1E">
              <w:rPr>
                <w:rFonts w:ascii="Arial" w:hAnsi="Arial"/>
                <w:bCs/>
              </w:rPr>
              <w:t>P22 of Attendance Policy – times to be updated</w:t>
            </w:r>
          </w:p>
          <w:p w14:paraId="57F5158E" w14:textId="53EE4A4C" w:rsidR="007C2B1E" w:rsidRDefault="007C2B1E" w:rsidP="007C2B1E">
            <w:pPr>
              <w:pStyle w:val="ListParagraph"/>
              <w:numPr>
                <w:ilvl w:val="0"/>
                <w:numId w:val="4"/>
              </w:numPr>
              <w:rPr>
                <w:rFonts w:ascii="Arial" w:hAnsi="Arial"/>
                <w:bCs/>
              </w:rPr>
            </w:pPr>
            <w:r w:rsidRPr="007C2B1E">
              <w:rPr>
                <w:rFonts w:ascii="Arial" w:hAnsi="Arial"/>
                <w:bCs/>
              </w:rPr>
              <w:t>Any comments from GBP, CC and LS</w:t>
            </w:r>
          </w:p>
          <w:p w14:paraId="77A52C42" w14:textId="3CBCBC42" w:rsidR="002156C0" w:rsidRDefault="002156C0" w:rsidP="002156C0">
            <w:pPr>
              <w:rPr>
                <w:rFonts w:ascii="Arial" w:hAnsi="Arial"/>
                <w:bCs/>
              </w:rPr>
            </w:pPr>
          </w:p>
          <w:p w14:paraId="2F8F0399" w14:textId="7E513AE0" w:rsidR="002156C0" w:rsidRPr="002156C0" w:rsidRDefault="002156C0" w:rsidP="002156C0">
            <w:pPr>
              <w:rPr>
                <w:rFonts w:ascii="Arial" w:hAnsi="Arial"/>
                <w:bCs/>
              </w:rPr>
            </w:pPr>
            <w:r>
              <w:rPr>
                <w:rFonts w:ascii="Arial" w:hAnsi="Arial"/>
                <w:bCs/>
              </w:rPr>
              <w:t>Future policy discussions will be presented by the policy lead who will give a short summary of the practical issues and implementation of the policy.</w:t>
            </w:r>
          </w:p>
          <w:p w14:paraId="383C7F8F" w14:textId="77777777" w:rsidR="007C2B1E" w:rsidRDefault="007C2B1E" w:rsidP="007C2B1E">
            <w:pPr>
              <w:rPr>
                <w:rFonts w:ascii="Arial" w:hAnsi="Arial"/>
                <w:bCs/>
              </w:rPr>
            </w:pPr>
          </w:p>
          <w:p w14:paraId="148931FC" w14:textId="631D6AF8" w:rsidR="007C2B1E" w:rsidRDefault="007C2B1E" w:rsidP="007C2B1E">
            <w:pPr>
              <w:rPr>
                <w:rFonts w:ascii="Arial" w:hAnsi="Arial"/>
                <w:bCs/>
              </w:rPr>
            </w:pPr>
            <w:r>
              <w:rPr>
                <w:rFonts w:ascii="Arial" w:hAnsi="Arial"/>
                <w:bCs/>
              </w:rPr>
              <w:t>Two parent governor vacancies now filled and discussions underway for co-opted governor</w:t>
            </w:r>
            <w:r w:rsidR="008046D8">
              <w:rPr>
                <w:rFonts w:ascii="Arial" w:hAnsi="Arial"/>
                <w:bCs/>
              </w:rPr>
              <w:t>.</w:t>
            </w:r>
          </w:p>
          <w:p w14:paraId="7402540D" w14:textId="77777777" w:rsidR="007C2B1E" w:rsidRDefault="007C2B1E" w:rsidP="007C2B1E">
            <w:pPr>
              <w:rPr>
                <w:rFonts w:ascii="Arial" w:hAnsi="Arial"/>
                <w:bCs/>
              </w:rPr>
            </w:pPr>
          </w:p>
          <w:p w14:paraId="7B252A36" w14:textId="77777777" w:rsidR="007C2B1E" w:rsidRDefault="007C2B1E" w:rsidP="007C2B1E">
            <w:pPr>
              <w:rPr>
                <w:rFonts w:ascii="Arial" w:hAnsi="Arial"/>
                <w:bCs/>
              </w:rPr>
            </w:pPr>
            <w:r>
              <w:rPr>
                <w:rFonts w:ascii="Arial" w:hAnsi="Arial"/>
                <w:bCs/>
              </w:rPr>
              <w:t>NP to contact each governor regarding link governor roles</w:t>
            </w:r>
          </w:p>
          <w:p w14:paraId="0B528950" w14:textId="77777777" w:rsidR="007C2B1E" w:rsidRDefault="007C2B1E" w:rsidP="007C2B1E">
            <w:pPr>
              <w:rPr>
                <w:rFonts w:ascii="Arial" w:hAnsi="Arial"/>
                <w:bCs/>
              </w:rPr>
            </w:pPr>
          </w:p>
          <w:p w14:paraId="6679A4A3" w14:textId="77777777" w:rsidR="007C2B1E" w:rsidRDefault="007C2B1E" w:rsidP="007C2B1E">
            <w:pPr>
              <w:rPr>
                <w:rFonts w:ascii="Arial" w:hAnsi="Arial"/>
                <w:bCs/>
              </w:rPr>
            </w:pPr>
            <w:r>
              <w:rPr>
                <w:rFonts w:ascii="Arial" w:hAnsi="Arial"/>
                <w:bCs/>
              </w:rPr>
              <w:t>All governors to contact GBP via email if any queries on SEND report</w:t>
            </w:r>
          </w:p>
          <w:p w14:paraId="218E04AE" w14:textId="77777777" w:rsidR="007C2B1E" w:rsidRDefault="007C2B1E" w:rsidP="007C2B1E">
            <w:pPr>
              <w:rPr>
                <w:rFonts w:ascii="Arial" w:hAnsi="Arial"/>
                <w:bCs/>
              </w:rPr>
            </w:pPr>
          </w:p>
          <w:p w14:paraId="56B4D781" w14:textId="77777777" w:rsidR="007C2B1E" w:rsidRDefault="007C2B1E" w:rsidP="007C2B1E">
            <w:pPr>
              <w:rPr>
                <w:rFonts w:ascii="Arial" w:hAnsi="Arial"/>
                <w:bCs/>
              </w:rPr>
            </w:pPr>
            <w:r>
              <w:rPr>
                <w:rFonts w:ascii="Arial" w:hAnsi="Arial"/>
                <w:bCs/>
              </w:rPr>
              <w:t>Q Is succession planning in place for SENDco?</w:t>
            </w:r>
          </w:p>
          <w:p w14:paraId="586FF4AA" w14:textId="77777777" w:rsidR="007C2B1E" w:rsidRDefault="007C2B1E" w:rsidP="007C2B1E">
            <w:pPr>
              <w:rPr>
                <w:rFonts w:ascii="Arial" w:hAnsi="Arial"/>
                <w:bCs/>
              </w:rPr>
            </w:pPr>
            <w:r>
              <w:rPr>
                <w:rFonts w:ascii="Arial" w:hAnsi="Arial"/>
                <w:bCs/>
              </w:rPr>
              <w:t>A Yes two members of staff will be qualified by the end of the academic year in line to take SENDco and deputy SENDco positions.</w:t>
            </w:r>
          </w:p>
          <w:p w14:paraId="4F6EAC15" w14:textId="77777777" w:rsidR="002156C0" w:rsidRDefault="002156C0" w:rsidP="007C2B1E">
            <w:pPr>
              <w:rPr>
                <w:rFonts w:ascii="Arial" w:hAnsi="Arial"/>
                <w:bCs/>
              </w:rPr>
            </w:pPr>
          </w:p>
          <w:p w14:paraId="0DA5B442" w14:textId="77777777" w:rsidR="002156C0" w:rsidRDefault="002156C0" w:rsidP="007C2B1E">
            <w:pPr>
              <w:rPr>
                <w:rFonts w:ascii="Arial" w:hAnsi="Arial"/>
                <w:bCs/>
              </w:rPr>
            </w:pPr>
            <w:r>
              <w:rPr>
                <w:rFonts w:ascii="Arial" w:hAnsi="Arial"/>
                <w:bCs/>
              </w:rPr>
              <w:t>Dates for remaining governor visit days changed. February date to be changed to April date – DR to confirm. Final governor visit day to be 13</w:t>
            </w:r>
            <w:r w:rsidRPr="002156C0">
              <w:rPr>
                <w:rFonts w:ascii="Arial" w:hAnsi="Arial"/>
                <w:bCs/>
                <w:vertAlign w:val="superscript"/>
              </w:rPr>
              <w:t>th</w:t>
            </w:r>
            <w:r>
              <w:rPr>
                <w:rFonts w:ascii="Arial" w:hAnsi="Arial"/>
                <w:bCs/>
              </w:rPr>
              <w:t xml:space="preserve"> June. All governors are encouraged to attend at least one visit day during the year.</w:t>
            </w:r>
          </w:p>
          <w:p w14:paraId="253A08A2" w14:textId="77777777" w:rsidR="002156C0" w:rsidRDefault="002156C0" w:rsidP="007C2B1E">
            <w:pPr>
              <w:rPr>
                <w:rFonts w:ascii="Arial" w:hAnsi="Arial"/>
                <w:bCs/>
              </w:rPr>
            </w:pPr>
          </w:p>
          <w:p w14:paraId="498A265B" w14:textId="15EF6CBD" w:rsidR="002156C0" w:rsidRDefault="002156C0" w:rsidP="007C2B1E">
            <w:pPr>
              <w:rPr>
                <w:rFonts w:ascii="Arial" w:hAnsi="Arial"/>
                <w:bCs/>
              </w:rPr>
            </w:pPr>
            <w:r>
              <w:rPr>
                <w:rFonts w:ascii="Arial" w:hAnsi="Arial"/>
                <w:bCs/>
              </w:rPr>
              <w:t>An Ofsted visit is due. NP to send out video training link, AIP and JFAN on a Page.</w:t>
            </w:r>
          </w:p>
          <w:p w14:paraId="27A5FE1D" w14:textId="715E4BAD" w:rsidR="002156C0" w:rsidRPr="007C2B1E" w:rsidRDefault="002156C0" w:rsidP="007C2B1E">
            <w:pPr>
              <w:rPr>
                <w:rFonts w:ascii="Arial" w:hAnsi="Arial"/>
                <w:bCs/>
              </w:rPr>
            </w:pPr>
          </w:p>
        </w:tc>
        <w:tc>
          <w:tcPr>
            <w:tcW w:w="1249" w:type="dxa"/>
            <w:shd w:val="clear" w:color="auto" w:fill="auto"/>
          </w:tcPr>
          <w:p w14:paraId="2360FBDE" w14:textId="77777777" w:rsidR="0093683D" w:rsidRDefault="0093683D" w:rsidP="00CB05C2">
            <w:pPr>
              <w:jc w:val="both"/>
              <w:rPr>
                <w:rFonts w:ascii="Arial" w:hAnsi="Arial" w:cs="Arial"/>
              </w:rPr>
            </w:pPr>
          </w:p>
          <w:p w14:paraId="2E5E6769" w14:textId="77777777" w:rsidR="0023353D" w:rsidRDefault="0023353D" w:rsidP="00CB05C2">
            <w:pPr>
              <w:jc w:val="both"/>
              <w:rPr>
                <w:rFonts w:ascii="Arial" w:hAnsi="Arial" w:cs="Arial"/>
              </w:rPr>
            </w:pPr>
          </w:p>
          <w:p w14:paraId="23C8CD25" w14:textId="77777777" w:rsidR="002B435D" w:rsidRDefault="002B435D" w:rsidP="00CB05C2">
            <w:pPr>
              <w:jc w:val="both"/>
              <w:rPr>
                <w:rFonts w:ascii="Arial" w:hAnsi="Arial" w:cs="Arial"/>
              </w:rPr>
            </w:pPr>
          </w:p>
          <w:p w14:paraId="75FD0AE1" w14:textId="77777777" w:rsidR="002B435D" w:rsidRDefault="002B435D" w:rsidP="00CB05C2">
            <w:pPr>
              <w:jc w:val="both"/>
              <w:rPr>
                <w:rFonts w:ascii="Arial" w:hAnsi="Arial" w:cs="Arial"/>
              </w:rPr>
            </w:pPr>
          </w:p>
          <w:p w14:paraId="518DE4E3" w14:textId="77777777" w:rsidR="002B435D" w:rsidRDefault="002B435D" w:rsidP="00CB05C2">
            <w:pPr>
              <w:jc w:val="both"/>
              <w:rPr>
                <w:rFonts w:ascii="Arial" w:hAnsi="Arial" w:cs="Arial"/>
              </w:rPr>
            </w:pPr>
          </w:p>
          <w:p w14:paraId="5730BC19" w14:textId="77777777" w:rsidR="002B435D" w:rsidRDefault="002B435D" w:rsidP="00CB05C2">
            <w:pPr>
              <w:jc w:val="both"/>
              <w:rPr>
                <w:rFonts w:ascii="Arial" w:hAnsi="Arial" w:cs="Arial"/>
              </w:rPr>
            </w:pPr>
          </w:p>
          <w:p w14:paraId="1F4C3011" w14:textId="77777777" w:rsidR="002B435D" w:rsidRDefault="002B435D" w:rsidP="00CB05C2">
            <w:pPr>
              <w:jc w:val="both"/>
              <w:rPr>
                <w:rFonts w:ascii="Arial" w:hAnsi="Arial" w:cs="Arial"/>
              </w:rPr>
            </w:pPr>
          </w:p>
          <w:p w14:paraId="0B04F286" w14:textId="77777777" w:rsidR="002B435D" w:rsidRDefault="002B435D" w:rsidP="002B435D">
            <w:pPr>
              <w:jc w:val="center"/>
              <w:rPr>
                <w:rFonts w:ascii="Arial" w:hAnsi="Arial" w:cs="Arial"/>
              </w:rPr>
            </w:pPr>
          </w:p>
          <w:p w14:paraId="2CE754D9" w14:textId="77777777" w:rsidR="008046D8" w:rsidRDefault="008046D8" w:rsidP="002B435D">
            <w:pPr>
              <w:jc w:val="center"/>
              <w:rPr>
                <w:rFonts w:ascii="Arial" w:hAnsi="Arial" w:cs="Arial"/>
              </w:rPr>
            </w:pPr>
          </w:p>
          <w:p w14:paraId="68276C9C" w14:textId="77777777" w:rsidR="008046D8" w:rsidRDefault="008046D8" w:rsidP="002B435D">
            <w:pPr>
              <w:jc w:val="center"/>
              <w:rPr>
                <w:rFonts w:ascii="Arial" w:hAnsi="Arial" w:cs="Arial"/>
              </w:rPr>
            </w:pPr>
          </w:p>
          <w:p w14:paraId="50B46D4F" w14:textId="77777777" w:rsidR="008046D8" w:rsidRDefault="008046D8" w:rsidP="002B435D">
            <w:pPr>
              <w:jc w:val="center"/>
              <w:rPr>
                <w:rFonts w:ascii="Arial" w:hAnsi="Arial" w:cs="Arial"/>
              </w:rPr>
            </w:pPr>
          </w:p>
          <w:p w14:paraId="0313FC88" w14:textId="77777777" w:rsidR="008046D8" w:rsidRDefault="008046D8" w:rsidP="002B435D">
            <w:pPr>
              <w:jc w:val="center"/>
              <w:rPr>
                <w:rFonts w:ascii="Arial" w:hAnsi="Arial" w:cs="Arial"/>
              </w:rPr>
            </w:pPr>
          </w:p>
          <w:p w14:paraId="0F8E8847" w14:textId="77777777" w:rsidR="008046D8" w:rsidRDefault="008046D8" w:rsidP="002B435D">
            <w:pPr>
              <w:jc w:val="center"/>
              <w:rPr>
                <w:rFonts w:ascii="Arial" w:hAnsi="Arial" w:cs="Arial"/>
              </w:rPr>
            </w:pPr>
          </w:p>
          <w:p w14:paraId="2B51350E" w14:textId="77777777" w:rsidR="008046D8" w:rsidRDefault="008046D8" w:rsidP="002B435D">
            <w:pPr>
              <w:jc w:val="center"/>
              <w:rPr>
                <w:rFonts w:ascii="Arial" w:hAnsi="Arial" w:cs="Arial"/>
              </w:rPr>
            </w:pPr>
            <w:r>
              <w:rPr>
                <w:rFonts w:ascii="Arial" w:hAnsi="Arial" w:cs="Arial"/>
              </w:rPr>
              <w:t>NP</w:t>
            </w:r>
          </w:p>
          <w:p w14:paraId="287987C4" w14:textId="77777777" w:rsidR="008046D8" w:rsidRDefault="008046D8" w:rsidP="002B435D">
            <w:pPr>
              <w:jc w:val="center"/>
              <w:rPr>
                <w:rFonts w:ascii="Arial" w:hAnsi="Arial" w:cs="Arial"/>
              </w:rPr>
            </w:pPr>
          </w:p>
          <w:p w14:paraId="45F09D01" w14:textId="77777777" w:rsidR="008046D8" w:rsidRDefault="008046D8" w:rsidP="002B435D">
            <w:pPr>
              <w:jc w:val="center"/>
              <w:rPr>
                <w:rFonts w:ascii="Arial" w:hAnsi="Arial" w:cs="Arial"/>
              </w:rPr>
            </w:pPr>
            <w:r>
              <w:rPr>
                <w:rFonts w:ascii="Arial" w:hAnsi="Arial" w:cs="Arial"/>
              </w:rPr>
              <w:t>ALL</w:t>
            </w:r>
          </w:p>
          <w:p w14:paraId="0BADB812" w14:textId="77777777" w:rsidR="008046D8" w:rsidRDefault="008046D8" w:rsidP="002B435D">
            <w:pPr>
              <w:jc w:val="center"/>
              <w:rPr>
                <w:rFonts w:ascii="Arial" w:hAnsi="Arial" w:cs="Arial"/>
              </w:rPr>
            </w:pPr>
          </w:p>
          <w:p w14:paraId="6B2F8655" w14:textId="77777777" w:rsidR="008046D8" w:rsidRDefault="008046D8" w:rsidP="002B435D">
            <w:pPr>
              <w:jc w:val="center"/>
              <w:rPr>
                <w:rFonts w:ascii="Arial" w:hAnsi="Arial" w:cs="Arial"/>
              </w:rPr>
            </w:pPr>
          </w:p>
          <w:p w14:paraId="7B71307F" w14:textId="77777777" w:rsidR="008046D8" w:rsidRDefault="008046D8" w:rsidP="002B435D">
            <w:pPr>
              <w:jc w:val="center"/>
              <w:rPr>
                <w:rFonts w:ascii="Arial" w:hAnsi="Arial" w:cs="Arial"/>
              </w:rPr>
            </w:pPr>
          </w:p>
          <w:p w14:paraId="027ADBF2" w14:textId="77777777" w:rsidR="008046D8" w:rsidRDefault="008046D8" w:rsidP="002B435D">
            <w:pPr>
              <w:jc w:val="center"/>
              <w:rPr>
                <w:rFonts w:ascii="Arial" w:hAnsi="Arial" w:cs="Arial"/>
              </w:rPr>
            </w:pPr>
          </w:p>
          <w:p w14:paraId="4CC58FB7" w14:textId="77777777" w:rsidR="008046D8" w:rsidRDefault="008046D8" w:rsidP="002B435D">
            <w:pPr>
              <w:jc w:val="center"/>
              <w:rPr>
                <w:rFonts w:ascii="Arial" w:hAnsi="Arial" w:cs="Arial"/>
              </w:rPr>
            </w:pPr>
          </w:p>
          <w:p w14:paraId="4802371D" w14:textId="77777777" w:rsidR="008046D8" w:rsidRDefault="008046D8" w:rsidP="002B435D">
            <w:pPr>
              <w:jc w:val="center"/>
              <w:rPr>
                <w:rFonts w:ascii="Arial" w:hAnsi="Arial" w:cs="Arial"/>
              </w:rPr>
            </w:pPr>
          </w:p>
          <w:p w14:paraId="32BCD1F2" w14:textId="77777777" w:rsidR="008046D8" w:rsidRDefault="008046D8" w:rsidP="002B435D">
            <w:pPr>
              <w:jc w:val="center"/>
              <w:rPr>
                <w:rFonts w:ascii="Arial" w:hAnsi="Arial" w:cs="Arial"/>
              </w:rPr>
            </w:pPr>
          </w:p>
          <w:p w14:paraId="74D89422" w14:textId="77777777" w:rsidR="008046D8" w:rsidRDefault="008046D8" w:rsidP="002B435D">
            <w:pPr>
              <w:jc w:val="center"/>
              <w:rPr>
                <w:rFonts w:ascii="Arial" w:hAnsi="Arial" w:cs="Arial"/>
              </w:rPr>
            </w:pPr>
            <w:r>
              <w:rPr>
                <w:rFonts w:ascii="Arial" w:hAnsi="Arial" w:cs="Arial"/>
              </w:rPr>
              <w:t>DR</w:t>
            </w:r>
          </w:p>
          <w:p w14:paraId="2DE5D8BC" w14:textId="77777777" w:rsidR="008046D8" w:rsidRDefault="008046D8" w:rsidP="002B435D">
            <w:pPr>
              <w:jc w:val="center"/>
              <w:rPr>
                <w:rFonts w:ascii="Arial" w:hAnsi="Arial" w:cs="Arial"/>
              </w:rPr>
            </w:pPr>
          </w:p>
          <w:p w14:paraId="6DACE5D9" w14:textId="77777777" w:rsidR="008046D8" w:rsidRDefault="008046D8" w:rsidP="002B435D">
            <w:pPr>
              <w:jc w:val="center"/>
              <w:rPr>
                <w:rFonts w:ascii="Arial" w:hAnsi="Arial" w:cs="Arial"/>
              </w:rPr>
            </w:pPr>
          </w:p>
          <w:p w14:paraId="55C51004" w14:textId="77777777" w:rsidR="008046D8" w:rsidRDefault="008046D8" w:rsidP="002B435D">
            <w:pPr>
              <w:jc w:val="center"/>
              <w:rPr>
                <w:rFonts w:ascii="Arial" w:hAnsi="Arial" w:cs="Arial"/>
              </w:rPr>
            </w:pPr>
          </w:p>
          <w:p w14:paraId="36875887" w14:textId="77777777" w:rsidR="008046D8" w:rsidRDefault="008046D8" w:rsidP="002B435D">
            <w:pPr>
              <w:jc w:val="center"/>
              <w:rPr>
                <w:rFonts w:ascii="Arial" w:hAnsi="Arial" w:cs="Arial"/>
              </w:rPr>
            </w:pPr>
          </w:p>
          <w:p w14:paraId="261261AC" w14:textId="3F481B3D" w:rsidR="008046D8" w:rsidRDefault="008046D8" w:rsidP="002B435D">
            <w:pPr>
              <w:jc w:val="center"/>
              <w:rPr>
                <w:rFonts w:ascii="Arial" w:hAnsi="Arial" w:cs="Arial"/>
              </w:rPr>
            </w:pPr>
            <w:r>
              <w:rPr>
                <w:rFonts w:ascii="Arial" w:hAnsi="Arial" w:cs="Arial"/>
              </w:rPr>
              <w:t>NP</w:t>
            </w:r>
          </w:p>
        </w:tc>
      </w:tr>
      <w:tr w:rsidR="00DC114D" w14:paraId="3D6AF547" w14:textId="77777777" w:rsidTr="00AA498F">
        <w:tc>
          <w:tcPr>
            <w:tcW w:w="550" w:type="dxa"/>
            <w:shd w:val="clear" w:color="auto" w:fill="D9D9D9" w:themeFill="background1" w:themeFillShade="D9"/>
          </w:tcPr>
          <w:p w14:paraId="0F40058A" w14:textId="4D15BA00" w:rsidR="00DC114D" w:rsidRDefault="00DC114D" w:rsidP="00CB05C2">
            <w:pPr>
              <w:jc w:val="both"/>
              <w:rPr>
                <w:rFonts w:ascii="Arial" w:hAnsi="Arial" w:cs="Arial"/>
                <w:b/>
              </w:rPr>
            </w:pPr>
            <w:r>
              <w:rPr>
                <w:rFonts w:ascii="Arial" w:hAnsi="Arial" w:cs="Arial"/>
                <w:b/>
              </w:rPr>
              <w:t>1</w:t>
            </w:r>
            <w:r w:rsidR="002156C0">
              <w:rPr>
                <w:rFonts w:ascii="Arial" w:hAnsi="Arial" w:cs="Arial"/>
                <w:b/>
              </w:rPr>
              <w:t>0</w:t>
            </w:r>
            <w:r>
              <w:rPr>
                <w:rFonts w:ascii="Arial" w:hAnsi="Arial" w:cs="Arial"/>
                <w:b/>
              </w:rPr>
              <w:t>.</w:t>
            </w:r>
          </w:p>
        </w:tc>
        <w:tc>
          <w:tcPr>
            <w:tcW w:w="7383" w:type="dxa"/>
            <w:shd w:val="clear" w:color="auto" w:fill="D9D9D9" w:themeFill="background1" w:themeFillShade="D9"/>
          </w:tcPr>
          <w:p w14:paraId="26214B56" w14:textId="38A5BB87" w:rsidR="00DC114D" w:rsidRPr="000B2E42" w:rsidDel="00CD2323" w:rsidRDefault="00321D54" w:rsidP="0093683D">
            <w:pPr>
              <w:rPr>
                <w:rFonts w:ascii="Arial" w:hAnsi="Arial"/>
                <w:b/>
                <w:color w:val="000000" w:themeColor="text1"/>
              </w:rPr>
            </w:pPr>
            <w:r>
              <w:rPr>
                <w:rFonts w:ascii="Arial" w:hAnsi="Arial"/>
                <w:b/>
                <w:color w:val="000000" w:themeColor="text1"/>
              </w:rPr>
              <w:t>AOB</w:t>
            </w:r>
          </w:p>
        </w:tc>
        <w:tc>
          <w:tcPr>
            <w:tcW w:w="1249" w:type="dxa"/>
            <w:shd w:val="clear" w:color="auto" w:fill="D9D9D9" w:themeFill="background1" w:themeFillShade="D9"/>
          </w:tcPr>
          <w:p w14:paraId="6653F1AA" w14:textId="77777777" w:rsidR="00DC114D" w:rsidRDefault="00DC114D" w:rsidP="00CB05C2">
            <w:pPr>
              <w:jc w:val="both"/>
              <w:rPr>
                <w:rFonts w:ascii="Arial" w:hAnsi="Arial" w:cs="Arial"/>
              </w:rPr>
            </w:pPr>
          </w:p>
        </w:tc>
      </w:tr>
      <w:tr w:rsidR="00DC114D" w14:paraId="0AEBC4F1" w14:textId="77777777" w:rsidTr="00AA498F">
        <w:tc>
          <w:tcPr>
            <w:tcW w:w="550" w:type="dxa"/>
            <w:shd w:val="clear" w:color="auto" w:fill="auto"/>
          </w:tcPr>
          <w:p w14:paraId="4D232942" w14:textId="77777777" w:rsidR="00DC114D" w:rsidRDefault="00DC114D" w:rsidP="00CB05C2">
            <w:pPr>
              <w:jc w:val="both"/>
              <w:rPr>
                <w:rFonts w:ascii="Arial" w:hAnsi="Arial" w:cs="Arial"/>
                <w:b/>
              </w:rPr>
            </w:pPr>
          </w:p>
        </w:tc>
        <w:tc>
          <w:tcPr>
            <w:tcW w:w="7383" w:type="dxa"/>
            <w:shd w:val="clear" w:color="auto" w:fill="auto"/>
          </w:tcPr>
          <w:p w14:paraId="58F29CAC" w14:textId="13BF98D1" w:rsidR="00266324" w:rsidRPr="000B2E42" w:rsidRDefault="002156C0" w:rsidP="000264B4">
            <w:pPr>
              <w:jc w:val="both"/>
              <w:rPr>
                <w:rFonts w:ascii="Arial" w:hAnsi="Arial"/>
                <w:bCs/>
                <w:color w:val="000000" w:themeColor="text1"/>
              </w:rPr>
            </w:pPr>
            <w:r>
              <w:rPr>
                <w:rFonts w:ascii="Arial" w:hAnsi="Arial"/>
                <w:bCs/>
                <w:color w:val="000000" w:themeColor="text1"/>
              </w:rPr>
              <w:t>Discussions regarding the school website and the school grant funding to be moved to the next meeting.</w:t>
            </w:r>
          </w:p>
        </w:tc>
        <w:tc>
          <w:tcPr>
            <w:tcW w:w="1249" w:type="dxa"/>
            <w:shd w:val="clear" w:color="auto" w:fill="auto"/>
          </w:tcPr>
          <w:p w14:paraId="6E714833" w14:textId="42E91D10" w:rsidR="00DC114D" w:rsidRDefault="008046D8" w:rsidP="00F00DD8">
            <w:pPr>
              <w:jc w:val="center"/>
              <w:rPr>
                <w:rFonts w:ascii="Arial" w:hAnsi="Arial" w:cs="Arial"/>
              </w:rPr>
            </w:pPr>
            <w:r>
              <w:rPr>
                <w:rFonts w:ascii="Arial" w:hAnsi="Arial" w:cs="Arial"/>
              </w:rPr>
              <w:t>JG</w:t>
            </w:r>
          </w:p>
        </w:tc>
      </w:tr>
      <w:tr w:rsidR="00266324" w14:paraId="3F2AA1C6" w14:textId="77777777" w:rsidTr="00AA498F">
        <w:tc>
          <w:tcPr>
            <w:tcW w:w="550" w:type="dxa"/>
            <w:shd w:val="clear" w:color="auto" w:fill="D9D9D9" w:themeFill="background1" w:themeFillShade="D9"/>
          </w:tcPr>
          <w:p w14:paraId="4AA700FB" w14:textId="72730D71" w:rsidR="00266324" w:rsidRDefault="00266324" w:rsidP="00CB05C2">
            <w:pPr>
              <w:jc w:val="both"/>
              <w:rPr>
                <w:rFonts w:ascii="Arial" w:hAnsi="Arial" w:cs="Arial"/>
                <w:b/>
              </w:rPr>
            </w:pPr>
            <w:r>
              <w:rPr>
                <w:rFonts w:ascii="Arial" w:hAnsi="Arial" w:cs="Arial"/>
                <w:b/>
              </w:rPr>
              <w:t>12.</w:t>
            </w:r>
          </w:p>
        </w:tc>
        <w:tc>
          <w:tcPr>
            <w:tcW w:w="7383" w:type="dxa"/>
            <w:shd w:val="clear" w:color="auto" w:fill="D9D9D9" w:themeFill="background1" w:themeFillShade="D9"/>
          </w:tcPr>
          <w:p w14:paraId="03DD7A53" w14:textId="1D469ABE" w:rsidR="00266324" w:rsidRPr="00D45DDB" w:rsidRDefault="002156C0" w:rsidP="0093683D">
            <w:pPr>
              <w:rPr>
                <w:rFonts w:ascii="Arial" w:hAnsi="Arial"/>
                <w:b/>
                <w:color w:val="000000" w:themeColor="text1"/>
              </w:rPr>
            </w:pPr>
            <w:r>
              <w:rPr>
                <w:rFonts w:ascii="Arial" w:hAnsi="Arial"/>
                <w:b/>
                <w:color w:val="000000" w:themeColor="text1"/>
              </w:rPr>
              <w:t>Date of next meeting</w:t>
            </w:r>
          </w:p>
        </w:tc>
        <w:tc>
          <w:tcPr>
            <w:tcW w:w="1249" w:type="dxa"/>
            <w:shd w:val="clear" w:color="auto" w:fill="D9D9D9" w:themeFill="background1" w:themeFillShade="D9"/>
          </w:tcPr>
          <w:p w14:paraId="62AA6D29" w14:textId="77777777" w:rsidR="00266324" w:rsidRDefault="00266324" w:rsidP="00CB05C2">
            <w:pPr>
              <w:jc w:val="both"/>
              <w:rPr>
                <w:rFonts w:ascii="Arial" w:hAnsi="Arial" w:cs="Arial"/>
              </w:rPr>
            </w:pPr>
          </w:p>
        </w:tc>
      </w:tr>
      <w:tr w:rsidR="00266324" w14:paraId="3DA07884" w14:textId="77777777" w:rsidTr="00AA498F">
        <w:tc>
          <w:tcPr>
            <w:tcW w:w="550" w:type="dxa"/>
            <w:shd w:val="clear" w:color="auto" w:fill="auto"/>
          </w:tcPr>
          <w:p w14:paraId="7233550E" w14:textId="77777777" w:rsidR="00266324" w:rsidRDefault="00266324" w:rsidP="00CB05C2">
            <w:pPr>
              <w:jc w:val="both"/>
              <w:rPr>
                <w:rFonts w:ascii="Arial" w:hAnsi="Arial" w:cs="Arial"/>
                <w:b/>
              </w:rPr>
            </w:pPr>
          </w:p>
        </w:tc>
        <w:tc>
          <w:tcPr>
            <w:tcW w:w="7383" w:type="dxa"/>
            <w:shd w:val="clear" w:color="auto" w:fill="auto"/>
          </w:tcPr>
          <w:p w14:paraId="3652FFE9" w14:textId="3B97DB40" w:rsidR="00321D54" w:rsidRDefault="002156C0" w:rsidP="000264B4">
            <w:pPr>
              <w:jc w:val="both"/>
              <w:rPr>
                <w:rFonts w:ascii="Arial" w:hAnsi="Arial"/>
                <w:bCs/>
                <w:color w:val="000000" w:themeColor="text1"/>
              </w:rPr>
            </w:pPr>
            <w:r>
              <w:rPr>
                <w:rFonts w:ascii="Arial" w:hAnsi="Arial"/>
                <w:bCs/>
                <w:color w:val="000000" w:themeColor="text1"/>
              </w:rPr>
              <w:t>LGB Thursday 16</w:t>
            </w:r>
            <w:r w:rsidRPr="002156C0">
              <w:rPr>
                <w:rFonts w:ascii="Arial" w:hAnsi="Arial"/>
                <w:bCs/>
                <w:color w:val="000000" w:themeColor="text1"/>
                <w:vertAlign w:val="superscript"/>
              </w:rPr>
              <w:t>th</w:t>
            </w:r>
            <w:r>
              <w:rPr>
                <w:rFonts w:ascii="Arial" w:hAnsi="Arial"/>
                <w:bCs/>
                <w:color w:val="000000" w:themeColor="text1"/>
              </w:rPr>
              <w:t xml:space="preserve"> March</w:t>
            </w:r>
          </w:p>
        </w:tc>
        <w:tc>
          <w:tcPr>
            <w:tcW w:w="1249" w:type="dxa"/>
            <w:shd w:val="clear" w:color="auto" w:fill="auto"/>
          </w:tcPr>
          <w:p w14:paraId="29305102" w14:textId="77777777" w:rsidR="00266324" w:rsidRDefault="00266324" w:rsidP="00CB05C2">
            <w:pPr>
              <w:jc w:val="both"/>
              <w:rPr>
                <w:rFonts w:ascii="Arial" w:hAnsi="Arial" w:cs="Arial"/>
              </w:rPr>
            </w:pPr>
          </w:p>
        </w:tc>
      </w:tr>
    </w:tbl>
    <w:p w14:paraId="450E97A1" w14:textId="77777777" w:rsidR="003448EC" w:rsidRDefault="003448EC" w:rsidP="00F6682A">
      <w:pPr>
        <w:rPr>
          <w:rFonts w:ascii="Arial" w:hAnsi="Arial" w:cs="Arial"/>
        </w:rPr>
      </w:pPr>
    </w:p>
    <w:p w14:paraId="44984EF3" w14:textId="469E0309" w:rsidR="00052206" w:rsidRDefault="00B000B3" w:rsidP="00F6682A">
      <w:pPr>
        <w:rPr>
          <w:rFonts w:ascii="Arial" w:hAnsi="Arial" w:cs="Arial"/>
        </w:rPr>
      </w:pPr>
      <w:r>
        <w:rPr>
          <w:rFonts w:ascii="Arial" w:hAnsi="Arial" w:cs="Arial"/>
        </w:rPr>
        <w:t>T</w:t>
      </w:r>
      <w:r w:rsidR="00BD6A3E">
        <w:rPr>
          <w:rFonts w:ascii="Arial" w:hAnsi="Arial" w:cs="Arial"/>
        </w:rPr>
        <w:t>he meeting closed at 2</w:t>
      </w:r>
      <w:r w:rsidR="002156C0">
        <w:rPr>
          <w:rFonts w:ascii="Arial" w:hAnsi="Arial" w:cs="Arial"/>
        </w:rPr>
        <w:t>1</w:t>
      </w:r>
      <w:r w:rsidR="005A131A">
        <w:rPr>
          <w:rFonts w:ascii="Arial" w:hAnsi="Arial" w:cs="Arial"/>
        </w:rPr>
        <w:t>.</w:t>
      </w:r>
      <w:r w:rsidR="002156C0">
        <w:rPr>
          <w:rFonts w:ascii="Arial" w:hAnsi="Arial" w:cs="Arial"/>
        </w:rPr>
        <w:t>05</w:t>
      </w:r>
    </w:p>
    <w:tbl>
      <w:tblPr>
        <w:tblStyle w:val="TableGrid"/>
        <w:tblpPr w:leftFromText="180" w:rightFromText="180" w:vertAnchor="text" w:horzAnchor="margin" w:tblpY="278"/>
        <w:tblW w:w="0" w:type="auto"/>
        <w:tblLook w:val="04A0" w:firstRow="1" w:lastRow="0" w:firstColumn="1" w:lastColumn="0" w:noHBand="0" w:noVBand="1"/>
      </w:tblPr>
      <w:tblGrid>
        <w:gridCol w:w="1976"/>
        <w:gridCol w:w="7206"/>
      </w:tblGrid>
      <w:tr w:rsidR="00E23A12" w14:paraId="40A27FC7" w14:textId="77777777" w:rsidTr="004D16DD">
        <w:trPr>
          <w:trHeight w:val="451"/>
        </w:trPr>
        <w:tc>
          <w:tcPr>
            <w:tcW w:w="9182" w:type="dxa"/>
            <w:gridSpan w:val="2"/>
            <w:shd w:val="clear" w:color="auto" w:fill="auto"/>
          </w:tcPr>
          <w:p w14:paraId="3E0E2B5E" w14:textId="77777777" w:rsidR="00E23A12" w:rsidRDefault="00E23A12" w:rsidP="0065748B">
            <w:pPr>
              <w:tabs>
                <w:tab w:val="left" w:pos="600"/>
                <w:tab w:val="left" w:pos="4158"/>
              </w:tabs>
              <w:rPr>
                <w:rFonts w:ascii="Arial" w:hAnsi="Arial" w:cs="Arial"/>
                <w:b/>
                <w:u w:color="000000"/>
              </w:rPr>
            </w:pPr>
            <w:r>
              <w:rPr>
                <w:rFonts w:ascii="Arial" w:hAnsi="Arial" w:cs="Arial"/>
                <w:b/>
                <w:u w:color="000000"/>
              </w:rPr>
              <w:t>Items for Future Meetings</w:t>
            </w:r>
          </w:p>
        </w:tc>
      </w:tr>
      <w:tr w:rsidR="00E23A12" w14:paraId="32131562" w14:textId="77777777" w:rsidTr="004D16DD">
        <w:trPr>
          <w:trHeight w:val="454"/>
        </w:trPr>
        <w:tc>
          <w:tcPr>
            <w:tcW w:w="1976" w:type="dxa"/>
            <w:shd w:val="clear" w:color="auto" w:fill="DBE5F1" w:themeFill="accent1" w:themeFillTint="33"/>
          </w:tcPr>
          <w:p w14:paraId="350CCBD6" w14:textId="77777777" w:rsidR="00E23A12" w:rsidRDefault="00E23A12" w:rsidP="0065748B">
            <w:pPr>
              <w:rPr>
                <w:rFonts w:ascii="Arial" w:hAnsi="Arial" w:cs="Arial"/>
                <w:b/>
                <w:u w:color="000000"/>
              </w:rPr>
            </w:pPr>
            <w:r>
              <w:rPr>
                <w:rFonts w:ascii="Arial" w:hAnsi="Arial" w:cs="Arial"/>
                <w:b/>
                <w:u w:color="000000"/>
              </w:rPr>
              <w:t>Meeting</w:t>
            </w:r>
          </w:p>
        </w:tc>
        <w:tc>
          <w:tcPr>
            <w:tcW w:w="7206" w:type="dxa"/>
            <w:shd w:val="clear" w:color="auto" w:fill="DBE5F1" w:themeFill="accent1" w:themeFillTint="33"/>
          </w:tcPr>
          <w:p w14:paraId="46F4A2B7" w14:textId="77777777" w:rsidR="00E23A12" w:rsidRPr="003C1DAA" w:rsidRDefault="00E23A12" w:rsidP="0065748B">
            <w:pPr>
              <w:tabs>
                <w:tab w:val="left" w:pos="600"/>
                <w:tab w:val="left" w:pos="4158"/>
              </w:tabs>
              <w:rPr>
                <w:rFonts w:ascii="Arial" w:hAnsi="Arial" w:cs="Arial"/>
                <w:b/>
              </w:rPr>
            </w:pPr>
            <w:r w:rsidRPr="003C1DAA">
              <w:rPr>
                <w:rFonts w:ascii="Arial" w:hAnsi="Arial" w:cs="Arial"/>
                <w:b/>
              </w:rPr>
              <w:t>Item</w:t>
            </w:r>
          </w:p>
        </w:tc>
      </w:tr>
      <w:tr w:rsidR="00E23A12" w14:paraId="5BDD2F99" w14:textId="77777777" w:rsidTr="00F847CE">
        <w:trPr>
          <w:trHeight w:val="757"/>
        </w:trPr>
        <w:tc>
          <w:tcPr>
            <w:tcW w:w="1976" w:type="dxa"/>
            <w:shd w:val="clear" w:color="auto" w:fill="auto"/>
          </w:tcPr>
          <w:p w14:paraId="21280E58" w14:textId="0B726C50" w:rsidR="00E23A12" w:rsidRPr="004F014A" w:rsidRDefault="00AC6F50" w:rsidP="0065748B">
            <w:pPr>
              <w:rPr>
                <w:rFonts w:ascii="Arial" w:hAnsi="Arial" w:cs="Arial"/>
                <w:b/>
              </w:rPr>
            </w:pPr>
            <w:r>
              <w:rPr>
                <w:rFonts w:ascii="Arial" w:hAnsi="Arial" w:cs="Arial"/>
                <w:b/>
              </w:rPr>
              <w:t xml:space="preserve">Thursday </w:t>
            </w:r>
            <w:r w:rsidR="00321D54">
              <w:rPr>
                <w:rFonts w:ascii="Arial" w:hAnsi="Arial" w:cs="Arial"/>
                <w:b/>
              </w:rPr>
              <w:t>1</w:t>
            </w:r>
            <w:r w:rsidR="00D45DDB">
              <w:rPr>
                <w:rFonts w:ascii="Arial" w:hAnsi="Arial" w:cs="Arial"/>
                <w:b/>
              </w:rPr>
              <w:t>6</w:t>
            </w:r>
            <w:r w:rsidRPr="00AC6F50">
              <w:rPr>
                <w:rFonts w:ascii="Arial" w:hAnsi="Arial" w:cs="Arial"/>
                <w:b/>
                <w:vertAlign w:val="superscript"/>
              </w:rPr>
              <w:t>th</w:t>
            </w:r>
            <w:r>
              <w:rPr>
                <w:rFonts w:ascii="Arial" w:hAnsi="Arial" w:cs="Arial"/>
                <w:b/>
              </w:rPr>
              <w:t xml:space="preserve"> </w:t>
            </w:r>
            <w:r w:rsidR="00D45DDB">
              <w:rPr>
                <w:rFonts w:ascii="Arial" w:hAnsi="Arial" w:cs="Arial"/>
                <w:b/>
              </w:rPr>
              <w:t>March 2023</w:t>
            </w:r>
          </w:p>
        </w:tc>
        <w:tc>
          <w:tcPr>
            <w:tcW w:w="7206" w:type="dxa"/>
          </w:tcPr>
          <w:p w14:paraId="7A2138D6" w14:textId="77777777" w:rsidR="00A75DD4" w:rsidRDefault="000264B4" w:rsidP="004013E1">
            <w:pPr>
              <w:pStyle w:val="ListParagraph"/>
              <w:tabs>
                <w:tab w:val="left" w:pos="600"/>
              </w:tabs>
              <w:ind w:left="0"/>
              <w:rPr>
                <w:rFonts w:ascii="Arial" w:hAnsi="Arial" w:cs="Arial"/>
              </w:rPr>
            </w:pPr>
            <w:r>
              <w:rPr>
                <w:rFonts w:ascii="Arial" w:hAnsi="Arial" w:cs="Arial"/>
              </w:rPr>
              <w:t xml:space="preserve">Discuss Molly Russell case implications </w:t>
            </w:r>
            <w:r w:rsidR="00F847CE">
              <w:rPr>
                <w:rFonts w:ascii="Arial" w:hAnsi="Arial" w:cs="Arial"/>
              </w:rPr>
              <w:t>in next Principal’s report</w:t>
            </w:r>
          </w:p>
          <w:p w14:paraId="58CC37F4" w14:textId="591701F7" w:rsidR="008046D8" w:rsidRDefault="008046D8" w:rsidP="004013E1">
            <w:pPr>
              <w:pStyle w:val="ListParagraph"/>
              <w:tabs>
                <w:tab w:val="left" w:pos="600"/>
              </w:tabs>
              <w:ind w:left="0"/>
              <w:rPr>
                <w:rFonts w:ascii="Arial" w:hAnsi="Arial" w:cs="Arial"/>
              </w:rPr>
            </w:pPr>
            <w:r>
              <w:rPr>
                <w:rFonts w:ascii="Arial" w:hAnsi="Arial" w:cs="Arial"/>
              </w:rPr>
              <w:t>Even Better Tomorrow presentation – TP</w:t>
            </w:r>
          </w:p>
          <w:p w14:paraId="1409F0F0" w14:textId="55D14BA8" w:rsidR="008046D8" w:rsidRDefault="008046D8" w:rsidP="004013E1">
            <w:pPr>
              <w:pStyle w:val="ListParagraph"/>
              <w:tabs>
                <w:tab w:val="left" w:pos="600"/>
              </w:tabs>
              <w:ind w:left="0"/>
              <w:rPr>
                <w:rFonts w:ascii="Arial" w:hAnsi="Arial" w:cs="Arial"/>
              </w:rPr>
            </w:pPr>
            <w:r>
              <w:rPr>
                <w:rFonts w:ascii="Arial" w:hAnsi="Arial" w:cs="Arial"/>
              </w:rPr>
              <w:t xml:space="preserve">Is STEPS and responsive teaching approach working </w:t>
            </w:r>
            <w:r w:rsidR="006C578A">
              <w:rPr>
                <w:rFonts w:ascii="Arial" w:hAnsi="Arial" w:cs="Arial"/>
              </w:rPr>
              <w:t>–</w:t>
            </w:r>
            <w:r>
              <w:rPr>
                <w:rFonts w:ascii="Arial" w:hAnsi="Arial" w:cs="Arial"/>
              </w:rPr>
              <w:t xml:space="preserve"> LG</w:t>
            </w:r>
          </w:p>
          <w:p w14:paraId="4D6D912C" w14:textId="77777777" w:rsidR="006C578A" w:rsidRDefault="006C578A" w:rsidP="004013E1">
            <w:pPr>
              <w:pStyle w:val="ListParagraph"/>
              <w:tabs>
                <w:tab w:val="left" w:pos="600"/>
              </w:tabs>
              <w:ind w:left="0"/>
              <w:rPr>
                <w:rFonts w:ascii="Arial" w:hAnsi="Arial" w:cs="Arial"/>
              </w:rPr>
            </w:pPr>
            <w:r>
              <w:rPr>
                <w:rFonts w:ascii="Arial" w:hAnsi="Arial" w:cs="Arial"/>
              </w:rPr>
              <w:t>AOB – school website and school grant funding</w:t>
            </w:r>
          </w:p>
          <w:p w14:paraId="18BB1339" w14:textId="5AA4E1FB" w:rsidR="00886309" w:rsidRPr="00C44731" w:rsidRDefault="00886309" w:rsidP="004013E1">
            <w:pPr>
              <w:pStyle w:val="ListParagraph"/>
              <w:tabs>
                <w:tab w:val="left" w:pos="600"/>
              </w:tabs>
              <w:ind w:left="0"/>
              <w:rPr>
                <w:rFonts w:ascii="Arial" w:hAnsi="Arial" w:cs="Arial"/>
              </w:rPr>
            </w:pPr>
            <w:r>
              <w:rPr>
                <w:rFonts w:ascii="Arial" w:hAnsi="Arial" w:cs="Arial"/>
              </w:rPr>
              <w:t>AL blueprints - DR</w:t>
            </w:r>
          </w:p>
        </w:tc>
      </w:tr>
    </w:tbl>
    <w:p w14:paraId="588A835C" w14:textId="77777777" w:rsidR="00141C04" w:rsidRDefault="00141C04" w:rsidP="00F6682A">
      <w:pPr>
        <w:rPr>
          <w:rFonts w:ascii="Arial" w:hAnsi="Arial" w:cs="Arial"/>
        </w:rPr>
      </w:pPr>
    </w:p>
    <w:p w14:paraId="54DE3983" w14:textId="7062A9EE" w:rsidR="00141C04" w:rsidRDefault="00141C04" w:rsidP="00141C04">
      <w:pPr>
        <w:rPr>
          <w:rFonts w:ascii="Arial" w:hAnsi="Arial" w:cs="Arial"/>
        </w:rPr>
      </w:pPr>
    </w:p>
    <w:p w14:paraId="141E1356" w14:textId="60D89817" w:rsidR="008046D8" w:rsidRDefault="008046D8" w:rsidP="00141C04">
      <w:pPr>
        <w:rPr>
          <w:rFonts w:ascii="Arial" w:hAnsi="Arial" w:cs="Arial"/>
        </w:rPr>
      </w:pPr>
    </w:p>
    <w:p w14:paraId="704F9FFE" w14:textId="77777777" w:rsidR="008046D8" w:rsidRDefault="008046D8" w:rsidP="00141C04">
      <w:pPr>
        <w:rPr>
          <w:rFonts w:ascii="Arial" w:hAnsi="Arial" w:cs="Arial"/>
        </w:rPr>
      </w:pPr>
    </w:p>
    <w:p w14:paraId="5D53B545" w14:textId="77777777" w:rsidR="005323D5" w:rsidRPr="00141C04" w:rsidRDefault="005323D5" w:rsidP="00141C04">
      <w:pPr>
        <w:rPr>
          <w:rFonts w:ascii="Arial" w:hAnsi="Arial" w:cs="Arial"/>
        </w:rPr>
      </w:pPr>
    </w:p>
    <w:tbl>
      <w:tblPr>
        <w:tblStyle w:val="TableGrid"/>
        <w:tblW w:w="9214" w:type="dxa"/>
        <w:tblInd w:w="-5" w:type="dxa"/>
        <w:tblLook w:val="04A0" w:firstRow="1" w:lastRow="0" w:firstColumn="1" w:lastColumn="0" w:noHBand="0" w:noVBand="1"/>
      </w:tblPr>
      <w:tblGrid>
        <w:gridCol w:w="698"/>
        <w:gridCol w:w="4214"/>
        <w:gridCol w:w="2419"/>
        <w:gridCol w:w="1883"/>
      </w:tblGrid>
      <w:tr w:rsidR="003C053C" w:rsidRPr="00F5090E" w14:paraId="01909F94" w14:textId="77777777" w:rsidTr="008537F6">
        <w:trPr>
          <w:trHeight w:val="286"/>
        </w:trPr>
        <w:tc>
          <w:tcPr>
            <w:tcW w:w="9214" w:type="dxa"/>
            <w:gridSpan w:val="4"/>
            <w:shd w:val="clear" w:color="auto" w:fill="auto"/>
          </w:tcPr>
          <w:p w14:paraId="6C512F4D" w14:textId="77777777" w:rsidR="003C053C" w:rsidRPr="00F5090E" w:rsidRDefault="003C053C" w:rsidP="0065748B">
            <w:pPr>
              <w:rPr>
                <w:rFonts w:ascii="Arial" w:hAnsi="Arial" w:cs="Arial"/>
                <w:b/>
                <w:sz w:val="20"/>
                <w:szCs w:val="20"/>
              </w:rPr>
            </w:pPr>
            <w:r w:rsidRPr="00581109">
              <w:rPr>
                <w:rFonts w:ascii="Arial" w:hAnsi="Arial" w:cs="Arial"/>
                <w:b/>
              </w:rPr>
              <w:t>Action Log</w:t>
            </w:r>
          </w:p>
        </w:tc>
      </w:tr>
      <w:tr w:rsidR="003C053C" w:rsidRPr="00F5090E" w14:paraId="77E3A630" w14:textId="77777777" w:rsidTr="006F74ED">
        <w:trPr>
          <w:trHeight w:val="66"/>
        </w:trPr>
        <w:tc>
          <w:tcPr>
            <w:tcW w:w="698" w:type="dxa"/>
            <w:shd w:val="clear" w:color="auto" w:fill="DBE5F1" w:themeFill="accent1" w:themeFillTint="33"/>
          </w:tcPr>
          <w:p w14:paraId="244694F5" w14:textId="77777777" w:rsidR="003C053C" w:rsidRPr="00F5090E" w:rsidRDefault="003C053C" w:rsidP="0065748B">
            <w:pPr>
              <w:rPr>
                <w:rFonts w:ascii="Arial" w:hAnsi="Arial" w:cs="Arial"/>
                <w:b/>
                <w:sz w:val="20"/>
                <w:szCs w:val="20"/>
              </w:rPr>
            </w:pPr>
            <w:r w:rsidRPr="00F5090E">
              <w:rPr>
                <w:rFonts w:ascii="Arial" w:hAnsi="Arial" w:cs="Arial"/>
                <w:b/>
                <w:sz w:val="20"/>
                <w:szCs w:val="20"/>
              </w:rPr>
              <w:t>ITEM</w:t>
            </w:r>
          </w:p>
        </w:tc>
        <w:tc>
          <w:tcPr>
            <w:tcW w:w="4214" w:type="dxa"/>
            <w:shd w:val="clear" w:color="auto" w:fill="DBE5F1" w:themeFill="accent1" w:themeFillTint="33"/>
          </w:tcPr>
          <w:p w14:paraId="42CD4A94" w14:textId="77777777" w:rsidR="003C053C" w:rsidRPr="00F5090E" w:rsidRDefault="003C053C" w:rsidP="0065748B">
            <w:pPr>
              <w:rPr>
                <w:rFonts w:ascii="Arial" w:hAnsi="Arial" w:cs="Arial"/>
                <w:b/>
                <w:sz w:val="20"/>
                <w:szCs w:val="20"/>
              </w:rPr>
            </w:pPr>
            <w:r w:rsidRPr="00F5090E">
              <w:rPr>
                <w:rFonts w:ascii="Arial" w:hAnsi="Arial" w:cs="Arial"/>
                <w:b/>
                <w:sz w:val="20"/>
                <w:szCs w:val="20"/>
              </w:rPr>
              <w:t>ACTION</w:t>
            </w:r>
          </w:p>
        </w:tc>
        <w:tc>
          <w:tcPr>
            <w:tcW w:w="2419" w:type="dxa"/>
            <w:shd w:val="clear" w:color="auto" w:fill="DBE5F1" w:themeFill="accent1" w:themeFillTint="33"/>
          </w:tcPr>
          <w:p w14:paraId="58B2F15C" w14:textId="77777777" w:rsidR="003C053C" w:rsidRPr="00F5090E" w:rsidRDefault="003C053C" w:rsidP="0065748B">
            <w:pPr>
              <w:rPr>
                <w:rFonts w:ascii="Arial" w:hAnsi="Arial" w:cs="Arial"/>
                <w:b/>
                <w:sz w:val="20"/>
                <w:szCs w:val="20"/>
              </w:rPr>
            </w:pPr>
            <w:r w:rsidRPr="00F5090E">
              <w:rPr>
                <w:rFonts w:ascii="Arial" w:hAnsi="Arial" w:cs="Arial"/>
                <w:b/>
                <w:sz w:val="20"/>
                <w:szCs w:val="20"/>
              </w:rPr>
              <w:t>DEADLINE</w:t>
            </w:r>
          </w:p>
        </w:tc>
        <w:tc>
          <w:tcPr>
            <w:tcW w:w="1883" w:type="dxa"/>
            <w:shd w:val="clear" w:color="auto" w:fill="DBE5F1" w:themeFill="accent1" w:themeFillTint="33"/>
          </w:tcPr>
          <w:p w14:paraId="63E233A1" w14:textId="77777777" w:rsidR="003C053C" w:rsidRPr="00F5090E" w:rsidRDefault="003C053C" w:rsidP="0065748B">
            <w:pPr>
              <w:rPr>
                <w:rFonts w:ascii="Arial" w:hAnsi="Arial" w:cs="Arial"/>
                <w:b/>
                <w:sz w:val="20"/>
                <w:szCs w:val="20"/>
              </w:rPr>
            </w:pPr>
            <w:r w:rsidRPr="00F5090E">
              <w:rPr>
                <w:rFonts w:ascii="Arial" w:hAnsi="Arial" w:cs="Arial"/>
                <w:b/>
                <w:sz w:val="20"/>
                <w:szCs w:val="20"/>
              </w:rPr>
              <w:t>RESPONSIBILITY</w:t>
            </w:r>
          </w:p>
        </w:tc>
      </w:tr>
      <w:tr w:rsidR="000264B4" w:rsidRPr="00F5090E" w14:paraId="2D1D6F82" w14:textId="77777777" w:rsidTr="000B2E42">
        <w:trPr>
          <w:trHeight w:val="270"/>
        </w:trPr>
        <w:tc>
          <w:tcPr>
            <w:tcW w:w="698" w:type="dxa"/>
          </w:tcPr>
          <w:p w14:paraId="01F54301" w14:textId="3B3EF901" w:rsidR="000264B4" w:rsidRDefault="008046D8" w:rsidP="0065748B">
            <w:pPr>
              <w:rPr>
                <w:rFonts w:ascii="Arial" w:hAnsi="Arial" w:cs="Arial"/>
              </w:rPr>
            </w:pPr>
            <w:r>
              <w:rPr>
                <w:rFonts w:ascii="Arial" w:hAnsi="Arial" w:cs="Arial"/>
              </w:rPr>
              <w:t>4</w:t>
            </w:r>
          </w:p>
        </w:tc>
        <w:tc>
          <w:tcPr>
            <w:tcW w:w="4214" w:type="dxa"/>
          </w:tcPr>
          <w:p w14:paraId="39183689" w14:textId="18B8AE4C" w:rsidR="000264B4" w:rsidRDefault="008046D8" w:rsidP="0065748B">
            <w:pPr>
              <w:rPr>
                <w:rFonts w:ascii="Arial" w:hAnsi="Arial" w:cs="Arial"/>
                <w:bCs/>
              </w:rPr>
            </w:pPr>
            <w:r>
              <w:rPr>
                <w:rFonts w:ascii="Arial" w:hAnsi="Arial" w:cs="Arial"/>
                <w:bCs/>
              </w:rPr>
              <w:t>Queries/comments on SEND visit report to GBP</w:t>
            </w:r>
          </w:p>
        </w:tc>
        <w:tc>
          <w:tcPr>
            <w:tcW w:w="2419" w:type="dxa"/>
          </w:tcPr>
          <w:p w14:paraId="70F0EFF3" w14:textId="6256D353" w:rsidR="000264B4" w:rsidRDefault="00536083" w:rsidP="0065748B">
            <w:pPr>
              <w:rPr>
                <w:rFonts w:ascii="Arial" w:hAnsi="Arial" w:cs="Arial"/>
              </w:rPr>
            </w:pPr>
            <w:r>
              <w:rPr>
                <w:rFonts w:ascii="Arial" w:hAnsi="Arial" w:cs="Arial"/>
              </w:rPr>
              <w:t>ASAP</w:t>
            </w:r>
          </w:p>
        </w:tc>
        <w:tc>
          <w:tcPr>
            <w:tcW w:w="1883" w:type="dxa"/>
          </w:tcPr>
          <w:p w14:paraId="66322760" w14:textId="650C47D6" w:rsidR="000264B4" w:rsidRDefault="008046D8" w:rsidP="00A75DD4">
            <w:pPr>
              <w:jc w:val="center"/>
              <w:rPr>
                <w:rFonts w:ascii="Arial" w:hAnsi="Arial" w:cs="Arial"/>
              </w:rPr>
            </w:pPr>
            <w:r>
              <w:rPr>
                <w:rFonts w:ascii="Arial" w:hAnsi="Arial" w:cs="Arial"/>
              </w:rPr>
              <w:t>ALL</w:t>
            </w:r>
          </w:p>
        </w:tc>
      </w:tr>
      <w:tr w:rsidR="006A60AD" w:rsidRPr="00F5090E" w14:paraId="163A5251" w14:textId="77777777" w:rsidTr="000B2E42">
        <w:trPr>
          <w:trHeight w:val="270"/>
        </w:trPr>
        <w:tc>
          <w:tcPr>
            <w:tcW w:w="698" w:type="dxa"/>
          </w:tcPr>
          <w:p w14:paraId="6C819714" w14:textId="79E37C04" w:rsidR="006A60AD" w:rsidRDefault="008046D8" w:rsidP="0065748B">
            <w:pPr>
              <w:rPr>
                <w:rFonts w:ascii="Arial" w:hAnsi="Arial" w:cs="Arial"/>
              </w:rPr>
            </w:pPr>
            <w:r>
              <w:rPr>
                <w:rFonts w:ascii="Arial" w:hAnsi="Arial" w:cs="Arial"/>
              </w:rPr>
              <w:t>4</w:t>
            </w:r>
          </w:p>
        </w:tc>
        <w:tc>
          <w:tcPr>
            <w:tcW w:w="4214" w:type="dxa"/>
          </w:tcPr>
          <w:p w14:paraId="428DD1C7" w14:textId="6C486BCD" w:rsidR="006A60AD" w:rsidRDefault="008046D8" w:rsidP="0065748B">
            <w:pPr>
              <w:rPr>
                <w:rFonts w:ascii="Arial" w:hAnsi="Arial" w:cs="Arial"/>
                <w:bCs/>
              </w:rPr>
            </w:pPr>
            <w:r>
              <w:rPr>
                <w:rFonts w:ascii="Arial" w:hAnsi="Arial" w:cs="Arial"/>
                <w:bCs/>
              </w:rPr>
              <w:t xml:space="preserve">Awards ceremony </w:t>
            </w:r>
            <w:r w:rsidR="00C93B98">
              <w:rPr>
                <w:rFonts w:ascii="Arial" w:hAnsi="Arial" w:cs="Arial"/>
                <w:bCs/>
              </w:rPr>
              <w:t>plan</w:t>
            </w:r>
          </w:p>
        </w:tc>
        <w:tc>
          <w:tcPr>
            <w:tcW w:w="2419" w:type="dxa"/>
          </w:tcPr>
          <w:p w14:paraId="55B58E57" w14:textId="5CE3E1DD" w:rsidR="006A60AD" w:rsidRDefault="00536083" w:rsidP="0065748B">
            <w:pPr>
              <w:rPr>
                <w:rFonts w:ascii="Arial" w:hAnsi="Arial" w:cs="Arial"/>
              </w:rPr>
            </w:pPr>
            <w:r>
              <w:rPr>
                <w:rFonts w:ascii="Arial" w:hAnsi="Arial" w:cs="Arial"/>
              </w:rPr>
              <w:t>March 2023</w:t>
            </w:r>
          </w:p>
        </w:tc>
        <w:tc>
          <w:tcPr>
            <w:tcW w:w="1883" w:type="dxa"/>
          </w:tcPr>
          <w:p w14:paraId="312291A6" w14:textId="188E340B" w:rsidR="006A60AD" w:rsidRDefault="008046D8" w:rsidP="00A75DD4">
            <w:pPr>
              <w:jc w:val="center"/>
              <w:rPr>
                <w:rFonts w:ascii="Arial" w:hAnsi="Arial" w:cs="Arial"/>
              </w:rPr>
            </w:pPr>
            <w:r>
              <w:rPr>
                <w:rFonts w:ascii="Arial" w:hAnsi="Arial" w:cs="Arial"/>
              </w:rPr>
              <w:t>DR</w:t>
            </w:r>
          </w:p>
        </w:tc>
      </w:tr>
      <w:tr w:rsidR="008046D8" w:rsidRPr="00F5090E" w14:paraId="0E806FEE" w14:textId="77777777" w:rsidTr="000B2E42">
        <w:trPr>
          <w:trHeight w:val="270"/>
        </w:trPr>
        <w:tc>
          <w:tcPr>
            <w:tcW w:w="698" w:type="dxa"/>
          </w:tcPr>
          <w:p w14:paraId="5593A4A5" w14:textId="7BF40C3A" w:rsidR="008046D8" w:rsidRDefault="008046D8" w:rsidP="0065748B">
            <w:pPr>
              <w:rPr>
                <w:rFonts w:ascii="Arial" w:hAnsi="Arial" w:cs="Arial"/>
              </w:rPr>
            </w:pPr>
            <w:r>
              <w:rPr>
                <w:rFonts w:ascii="Arial" w:hAnsi="Arial" w:cs="Arial"/>
              </w:rPr>
              <w:t>7</w:t>
            </w:r>
          </w:p>
        </w:tc>
        <w:tc>
          <w:tcPr>
            <w:tcW w:w="4214" w:type="dxa"/>
          </w:tcPr>
          <w:p w14:paraId="1C203891" w14:textId="55EC7E22" w:rsidR="008046D8" w:rsidRDefault="008046D8" w:rsidP="0065748B">
            <w:pPr>
              <w:rPr>
                <w:rFonts w:ascii="Arial" w:hAnsi="Arial" w:cs="Arial"/>
                <w:bCs/>
              </w:rPr>
            </w:pPr>
            <w:r>
              <w:rPr>
                <w:rFonts w:ascii="Arial" w:hAnsi="Arial" w:cs="Arial"/>
                <w:bCs/>
              </w:rPr>
              <w:t>Upload Centre of Excellence Handbook to CONNECT – key documents folder</w:t>
            </w:r>
          </w:p>
        </w:tc>
        <w:tc>
          <w:tcPr>
            <w:tcW w:w="2419" w:type="dxa"/>
          </w:tcPr>
          <w:p w14:paraId="1B26D85D" w14:textId="4612E9BE" w:rsidR="008046D8" w:rsidRDefault="00536083" w:rsidP="0065748B">
            <w:pPr>
              <w:rPr>
                <w:rFonts w:ascii="Arial" w:hAnsi="Arial" w:cs="Arial"/>
              </w:rPr>
            </w:pPr>
            <w:r>
              <w:rPr>
                <w:rFonts w:ascii="Arial" w:hAnsi="Arial" w:cs="Arial"/>
              </w:rPr>
              <w:t>ASAP</w:t>
            </w:r>
          </w:p>
        </w:tc>
        <w:tc>
          <w:tcPr>
            <w:tcW w:w="1883" w:type="dxa"/>
          </w:tcPr>
          <w:p w14:paraId="3C47186A" w14:textId="2F507DE9" w:rsidR="008046D8" w:rsidRDefault="008046D8" w:rsidP="00A75DD4">
            <w:pPr>
              <w:jc w:val="center"/>
              <w:rPr>
                <w:rFonts w:ascii="Arial" w:hAnsi="Arial" w:cs="Arial"/>
              </w:rPr>
            </w:pPr>
            <w:r>
              <w:rPr>
                <w:rFonts w:ascii="Arial" w:hAnsi="Arial" w:cs="Arial"/>
              </w:rPr>
              <w:t>DR</w:t>
            </w:r>
          </w:p>
        </w:tc>
      </w:tr>
      <w:tr w:rsidR="008046D8" w:rsidRPr="00F5090E" w14:paraId="7A326FB2" w14:textId="77777777" w:rsidTr="000B2E42">
        <w:trPr>
          <w:trHeight w:val="270"/>
        </w:trPr>
        <w:tc>
          <w:tcPr>
            <w:tcW w:w="698" w:type="dxa"/>
          </w:tcPr>
          <w:p w14:paraId="7052B3A2" w14:textId="315C95E1" w:rsidR="008046D8" w:rsidRDefault="00C93B98" w:rsidP="0065748B">
            <w:pPr>
              <w:rPr>
                <w:rFonts w:ascii="Arial" w:hAnsi="Arial" w:cs="Arial"/>
              </w:rPr>
            </w:pPr>
            <w:r>
              <w:rPr>
                <w:rFonts w:ascii="Arial" w:hAnsi="Arial" w:cs="Arial"/>
              </w:rPr>
              <w:t>9</w:t>
            </w:r>
          </w:p>
        </w:tc>
        <w:tc>
          <w:tcPr>
            <w:tcW w:w="4214" w:type="dxa"/>
          </w:tcPr>
          <w:p w14:paraId="2FC23434" w14:textId="72106209" w:rsidR="008046D8" w:rsidRDefault="006C578A" w:rsidP="0065748B">
            <w:pPr>
              <w:rPr>
                <w:rFonts w:ascii="Arial" w:hAnsi="Arial" w:cs="Arial"/>
                <w:bCs/>
              </w:rPr>
            </w:pPr>
            <w:r>
              <w:rPr>
                <w:rFonts w:ascii="Arial" w:hAnsi="Arial" w:cs="Arial"/>
                <w:bCs/>
              </w:rPr>
              <w:t>Contact governors re link roles</w:t>
            </w:r>
          </w:p>
        </w:tc>
        <w:tc>
          <w:tcPr>
            <w:tcW w:w="2419" w:type="dxa"/>
          </w:tcPr>
          <w:p w14:paraId="48598D86" w14:textId="33FD44E2" w:rsidR="008046D8" w:rsidRDefault="00536083" w:rsidP="0065748B">
            <w:pPr>
              <w:rPr>
                <w:rFonts w:ascii="Arial" w:hAnsi="Arial" w:cs="Arial"/>
              </w:rPr>
            </w:pPr>
            <w:r>
              <w:rPr>
                <w:rFonts w:ascii="Arial" w:hAnsi="Arial" w:cs="Arial"/>
              </w:rPr>
              <w:t>March 2023</w:t>
            </w:r>
          </w:p>
        </w:tc>
        <w:tc>
          <w:tcPr>
            <w:tcW w:w="1883" w:type="dxa"/>
          </w:tcPr>
          <w:p w14:paraId="2E973754" w14:textId="2C598789" w:rsidR="008046D8" w:rsidRDefault="006C578A" w:rsidP="00A75DD4">
            <w:pPr>
              <w:jc w:val="center"/>
              <w:rPr>
                <w:rFonts w:ascii="Arial" w:hAnsi="Arial" w:cs="Arial"/>
              </w:rPr>
            </w:pPr>
            <w:r>
              <w:rPr>
                <w:rFonts w:ascii="Arial" w:hAnsi="Arial" w:cs="Arial"/>
              </w:rPr>
              <w:t>NP</w:t>
            </w:r>
          </w:p>
        </w:tc>
      </w:tr>
      <w:tr w:rsidR="006C578A" w:rsidRPr="00F5090E" w14:paraId="6B2E5533" w14:textId="77777777" w:rsidTr="000B2E42">
        <w:trPr>
          <w:trHeight w:val="270"/>
        </w:trPr>
        <w:tc>
          <w:tcPr>
            <w:tcW w:w="698" w:type="dxa"/>
          </w:tcPr>
          <w:p w14:paraId="28712A84" w14:textId="47EE9CB3" w:rsidR="006C578A" w:rsidRDefault="00C93B98" w:rsidP="0065748B">
            <w:pPr>
              <w:rPr>
                <w:rFonts w:ascii="Arial" w:hAnsi="Arial" w:cs="Arial"/>
              </w:rPr>
            </w:pPr>
            <w:r>
              <w:rPr>
                <w:rFonts w:ascii="Arial" w:hAnsi="Arial" w:cs="Arial"/>
              </w:rPr>
              <w:t>9</w:t>
            </w:r>
          </w:p>
        </w:tc>
        <w:tc>
          <w:tcPr>
            <w:tcW w:w="4214" w:type="dxa"/>
          </w:tcPr>
          <w:p w14:paraId="1878DD5A" w14:textId="7542321A" w:rsidR="006C578A" w:rsidRDefault="006C578A" w:rsidP="0065748B">
            <w:pPr>
              <w:rPr>
                <w:rFonts w:ascii="Arial" w:hAnsi="Arial" w:cs="Arial"/>
                <w:bCs/>
              </w:rPr>
            </w:pPr>
            <w:r>
              <w:rPr>
                <w:rFonts w:ascii="Arial" w:hAnsi="Arial" w:cs="Arial"/>
                <w:bCs/>
              </w:rPr>
              <w:t>Confirm April date for Governor Visit Day</w:t>
            </w:r>
          </w:p>
        </w:tc>
        <w:tc>
          <w:tcPr>
            <w:tcW w:w="2419" w:type="dxa"/>
          </w:tcPr>
          <w:p w14:paraId="6FD07F8A" w14:textId="094FBF00" w:rsidR="006C578A" w:rsidRDefault="00536083" w:rsidP="0065748B">
            <w:pPr>
              <w:rPr>
                <w:rFonts w:ascii="Arial" w:hAnsi="Arial" w:cs="Arial"/>
              </w:rPr>
            </w:pPr>
            <w:r>
              <w:rPr>
                <w:rFonts w:ascii="Arial" w:hAnsi="Arial" w:cs="Arial"/>
              </w:rPr>
              <w:t>ASAP</w:t>
            </w:r>
          </w:p>
        </w:tc>
        <w:tc>
          <w:tcPr>
            <w:tcW w:w="1883" w:type="dxa"/>
          </w:tcPr>
          <w:p w14:paraId="2CB9B3AA" w14:textId="2D10C8BF" w:rsidR="006C578A" w:rsidRDefault="006C578A" w:rsidP="00A75DD4">
            <w:pPr>
              <w:jc w:val="center"/>
              <w:rPr>
                <w:rFonts w:ascii="Arial" w:hAnsi="Arial" w:cs="Arial"/>
              </w:rPr>
            </w:pPr>
            <w:r>
              <w:rPr>
                <w:rFonts w:ascii="Arial" w:hAnsi="Arial" w:cs="Arial"/>
              </w:rPr>
              <w:t>DR</w:t>
            </w:r>
          </w:p>
        </w:tc>
      </w:tr>
      <w:tr w:rsidR="006C578A" w:rsidRPr="00F5090E" w14:paraId="26E869AF" w14:textId="77777777" w:rsidTr="000B2E42">
        <w:trPr>
          <w:trHeight w:val="270"/>
        </w:trPr>
        <w:tc>
          <w:tcPr>
            <w:tcW w:w="698" w:type="dxa"/>
          </w:tcPr>
          <w:p w14:paraId="6B877A90" w14:textId="27FE4F34" w:rsidR="006C578A" w:rsidRDefault="00C93B98" w:rsidP="0065748B">
            <w:pPr>
              <w:rPr>
                <w:rFonts w:ascii="Arial" w:hAnsi="Arial" w:cs="Arial"/>
              </w:rPr>
            </w:pPr>
            <w:r>
              <w:rPr>
                <w:rFonts w:ascii="Arial" w:hAnsi="Arial" w:cs="Arial"/>
              </w:rPr>
              <w:t>9</w:t>
            </w:r>
          </w:p>
        </w:tc>
        <w:tc>
          <w:tcPr>
            <w:tcW w:w="4214" w:type="dxa"/>
          </w:tcPr>
          <w:p w14:paraId="4775DC06" w14:textId="1894F1D4" w:rsidR="006C578A" w:rsidRDefault="006C578A" w:rsidP="0065748B">
            <w:pPr>
              <w:rPr>
                <w:rFonts w:ascii="Arial" w:hAnsi="Arial" w:cs="Arial"/>
                <w:bCs/>
              </w:rPr>
            </w:pPr>
            <w:r>
              <w:rPr>
                <w:rFonts w:ascii="Arial" w:hAnsi="Arial" w:cs="Arial"/>
                <w:bCs/>
              </w:rPr>
              <w:t>Send out Ofsted training video and JFAN on a Page document</w:t>
            </w:r>
          </w:p>
        </w:tc>
        <w:tc>
          <w:tcPr>
            <w:tcW w:w="2419" w:type="dxa"/>
          </w:tcPr>
          <w:p w14:paraId="0F86B9CF" w14:textId="124FA54C" w:rsidR="006C578A" w:rsidRDefault="00536083" w:rsidP="0065748B">
            <w:pPr>
              <w:rPr>
                <w:rFonts w:ascii="Arial" w:hAnsi="Arial" w:cs="Arial"/>
              </w:rPr>
            </w:pPr>
            <w:r>
              <w:rPr>
                <w:rFonts w:ascii="Arial" w:hAnsi="Arial" w:cs="Arial"/>
              </w:rPr>
              <w:t>ASAP</w:t>
            </w:r>
          </w:p>
        </w:tc>
        <w:tc>
          <w:tcPr>
            <w:tcW w:w="1883" w:type="dxa"/>
          </w:tcPr>
          <w:p w14:paraId="3E92F5B1" w14:textId="3B7FFCE0" w:rsidR="006C578A" w:rsidRDefault="006C578A" w:rsidP="00A75DD4">
            <w:pPr>
              <w:jc w:val="center"/>
              <w:rPr>
                <w:rFonts w:ascii="Arial" w:hAnsi="Arial" w:cs="Arial"/>
              </w:rPr>
            </w:pPr>
            <w:r>
              <w:rPr>
                <w:rFonts w:ascii="Arial" w:hAnsi="Arial" w:cs="Arial"/>
              </w:rPr>
              <w:t>NP</w:t>
            </w:r>
          </w:p>
        </w:tc>
      </w:tr>
    </w:tbl>
    <w:p w14:paraId="68D65753" w14:textId="77777777" w:rsidR="00A146A3" w:rsidRDefault="00A146A3" w:rsidP="00141C04">
      <w:pPr>
        <w:rPr>
          <w:rFonts w:ascii="Arial" w:hAnsi="Arial" w:cs="Arial"/>
        </w:rPr>
      </w:pPr>
    </w:p>
    <w:p w14:paraId="3E2104AE" w14:textId="77777777" w:rsidR="003D7CFB" w:rsidRDefault="003D7CFB" w:rsidP="00141C04">
      <w:pPr>
        <w:rPr>
          <w:rFonts w:ascii="Arial" w:hAnsi="Arial" w:cs="Arial"/>
        </w:rPr>
      </w:pPr>
    </w:p>
    <w:tbl>
      <w:tblPr>
        <w:tblStyle w:val="TableGrid"/>
        <w:tblW w:w="9214" w:type="dxa"/>
        <w:tblInd w:w="-5" w:type="dxa"/>
        <w:tblLook w:val="04A0" w:firstRow="1" w:lastRow="0" w:firstColumn="1" w:lastColumn="0" w:noHBand="0" w:noVBand="1"/>
      </w:tblPr>
      <w:tblGrid>
        <w:gridCol w:w="3828"/>
        <w:gridCol w:w="1559"/>
        <w:gridCol w:w="1984"/>
        <w:gridCol w:w="1843"/>
      </w:tblGrid>
      <w:tr w:rsidR="003C053C" w:rsidRPr="00F5090E" w14:paraId="675DC0C8" w14:textId="77777777" w:rsidTr="003C053C">
        <w:trPr>
          <w:trHeight w:val="286"/>
        </w:trPr>
        <w:tc>
          <w:tcPr>
            <w:tcW w:w="9214" w:type="dxa"/>
            <w:gridSpan w:val="4"/>
            <w:shd w:val="clear" w:color="auto" w:fill="auto"/>
          </w:tcPr>
          <w:p w14:paraId="35BE7A11" w14:textId="3513EFDA" w:rsidR="003C053C" w:rsidRPr="00F5090E" w:rsidRDefault="005D0104" w:rsidP="00BC1F52">
            <w:pPr>
              <w:rPr>
                <w:rFonts w:ascii="Arial" w:hAnsi="Arial" w:cs="Arial"/>
                <w:b/>
                <w:sz w:val="20"/>
                <w:szCs w:val="20"/>
              </w:rPr>
            </w:pPr>
            <w:r>
              <w:rPr>
                <w:rFonts w:ascii="Arial" w:hAnsi="Arial" w:cs="Arial"/>
                <w:b/>
              </w:rPr>
              <w:t>R</w:t>
            </w:r>
            <w:r w:rsidR="003C053C">
              <w:rPr>
                <w:rFonts w:ascii="Arial" w:hAnsi="Arial" w:cs="Arial"/>
                <w:b/>
              </w:rPr>
              <w:t xml:space="preserve">olling </w:t>
            </w:r>
            <w:r w:rsidR="003C053C" w:rsidRPr="00581109">
              <w:rPr>
                <w:rFonts w:ascii="Arial" w:hAnsi="Arial" w:cs="Arial"/>
                <w:b/>
              </w:rPr>
              <w:t>Action Log</w:t>
            </w:r>
          </w:p>
        </w:tc>
      </w:tr>
      <w:tr w:rsidR="003C053C" w:rsidRPr="00F5090E" w14:paraId="0FB9B4B6" w14:textId="77777777" w:rsidTr="003C053C">
        <w:trPr>
          <w:trHeight w:val="286"/>
        </w:trPr>
        <w:tc>
          <w:tcPr>
            <w:tcW w:w="3828" w:type="dxa"/>
            <w:shd w:val="clear" w:color="auto" w:fill="DBE5F1" w:themeFill="accent1" w:themeFillTint="33"/>
          </w:tcPr>
          <w:p w14:paraId="12B993FF" w14:textId="77777777" w:rsidR="003C053C" w:rsidRPr="00F5090E" w:rsidRDefault="003C053C" w:rsidP="00BC1F52">
            <w:pPr>
              <w:rPr>
                <w:rFonts w:ascii="Arial" w:hAnsi="Arial" w:cs="Arial"/>
                <w:b/>
                <w:sz w:val="20"/>
                <w:szCs w:val="20"/>
              </w:rPr>
            </w:pPr>
            <w:r w:rsidRPr="00F5090E">
              <w:rPr>
                <w:rFonts w:ascii="Arial" w:hAnsi="Arial" w:cs="Arial"/>
                <w:b/>
                <w:sz w:val="20"/>
                <w:szCs w:val="20"/>
              </w:rPr>
              <w:t>ACTION</w:t>
            </w:r>
          </w:p>
        </w:tc>
        <w:tc>
          <w:tcPr>
            <w:tcW w:w="1559" w:type="dxa"/>
            <w:shd w:val="clear" w:color="auto" w:fill="DBE5F1" w:themeFill="accent1" w:themeFillTint="33"/>
          </w:tcPr>
          <w:p w14:paraId="746F6138" w14:textId="77777777" w:rsidR="003C053C" w:rsidRPr="00F5090E" w:rsidRDefault="003C053C" w:rsidP="00BC1F52">
            <w:pPr>
              <w:rPr>
                <w:rFonts w:ascii="Arial" w:hAnsi="Arial" w:cs="Arial"/>
                <w:b/>
                <w:sz w:val="20"/>
                <w:szCs w:val="20"/>
              </w:rPr>
            </w:pPr>
            <w:r w:rsidRPr="00F5090E">
              <w:rPr>
                <w:rFonts w:ascii="Arial" w:hAnsi="Arial" w:cs="Arial"/>
                <w:b/>
                <w:sz w:val="20"/>
                <w:szCs w:val="20"/>
              </w:rPr>
              <w:t>DEADLINE</w:t>
            </w:r>
          </w:p>
        </w:tc>
        <w:tc>
          <w:tcPr>
            <w:tcW w:w="1984" w:type="dxa"/>
            <w:shd w:val="clear" w:color="auto" w:fill="DBE5F1" w:themeFill="accent1" w:themeFillTint="33"/>
          </w:tcPr>
          <w:p w14:paraId="6FF19B66" w14:textId="77777777" w:rsidR="003C053C" w:rsidRPr="00F5090E" w:rsidRDefault="003C053C" w:rsidP="00BC1F52">
            <w:pPr>
              <w:rPr>
                <w:rFonts w:ascii="Arial" w:hAnsi="Arial" w:cs="Arial"/>
                <w:b/>
                <w:sz w:val="20"/>
                <w:szCs w:val="20"/>
              </w:rPr>
            </w:pPr>
            <w:r w:rsidRPr="00F5090E">
              <w:rPr>
                <w:rFonts w:ascii="Arial" w:hAnsi="Arial" w:cs="Arial"/>
                <w:b/>
                <w:sz w:val="20"/>
                <w:szCs w:val="20"/>
              </w:rPr>
              <w:t>RESPONSIBILITY</w:t>
            </w:r>
          </w:p>
        </w:tc>
        <w:tc>
          <w:tcPr>
            <w:tcW w:w="1843" w:type="dxa"/>
            <w:shd w:val="clear" w:color="auto" w:fill="DBE5F1" w:themeFill="accent1" w:themeFillTint="33"/>
          </w:tcPr>
          <w:p w14:paraId="22E39437" w14:textId="77777777" w:rsidR="003C053C" w:rsidRPr="00F5090E" w:rsidRDefault="003C053C" w:rsidP="00BC1F52">
            <w:pPr>
              <w:rPr>
                <w:rFonts w:ascii="Arial" w:hAnsi="Arial" w:cs="Arial"/>
                <w:b/>
                <w:sz w:val="20"/>
                <w:szCs w:val="20"/>
              </w:rPr>
            </w:pPr>
            <w:r w:rsidRPr="00F5090E">
              <w:rPr>
                <w:rFonts w:ascii="Arial" w:hAnsi="Arial" w:cs="Arial"/>
                <w:b/>
                <w:sz w:val="20"/>
                <w:szCs w:val="20"/>
              </w:rPr>
              <w:t>UPDATE</w:t>
            </w:r>
          </w:p>
        </w:tc>
      </w:tr>
      <w:tr w:rsidR="008046D8" w:rsidRPr="00F5090E" w14:paraId="324F1702" w14:textId="77777777" w:rsidTr="003C053C">
        <w:trPr>
          <w:trHeight w:val="270"/>
        </w:trPr>
        <w:tc>
          <w:tcPr>
            <w:tcW w:w="3828" w:type="dxa"/>
          </w:tcPr>
          <w:p w14:paraId="48948522" w14:textId="14A20774" w:rsidR="008046D8" w:rsidRDefault="008046D8" w:rsidP="008046D8">
            <w:pPr>
              <w:rPr>
                <w:rFonts w:ascii="Arial" w:hAnsi="Arial" w:cs="Arial"/>
                <w:bCs/>
              </w:rPr>
            </w:pPr>
            <w:r>
              <w:rPr>
                <w:rFonts w:ascii="Arial" w:hAnsi="Arial" w:cs="Arial"/>
                <w:bCs/>
              </w:rPr>
              <w:t>SEND governor visit report</w:t>
            </w:r>
          </w:p>
        </w:tc>
        <w:tc>
          <w:tcPr>
            <w:tcW w:w="1559" w:type="dxa"/>
          </w:tcPr>
          <w:p w14:paraId="04C45627" w14:textId="2704ADCE" w:rsidR="008046D8" w:rsidRDefault="008046D8" w:rsidP="008046D8">
            <w:pPr>
              <w:rPr>
                <w:rFonts w:ascii="Arial" w:hAnsi="Arial" w:cs="Arial"/>
              </w:rPr>
            </w:pPr>
            <w:r>
              <w:rPr>
                <w:rFonts w:ascii="Arial" w:hAnsi="Arial" w:cs="Arial"/>
              </w:rPr>
              <w:t>19.01.2023</w:t>
            </w:r>
          </w:p>
        </w:tc>
        <w:tc>
          <w:tcPr>
            <w:tcW w:w="1984" w:type="dxa"/>
          </w:tcPr>
          <w:p w14:paraId="7B29BFC0" w14:textId="798C884E" w:rsidR="008046D8" w:rsidRDefault="008046D8" w:rsidP="008046D8">
            <w:pPr>
              <w:jc w:val="center"/>
              <w:rPr>
                <w:rFonts w:ascii="Arial" w:hAnsi="Arial" w:cs="Arial"/>
              </w:rPr>
            </w:pPr>
            <w:r>
              <w:rPr>
                <w:rFonts w:ascii="Arial" w:hAnsi="Arial" w:cs="Arial"/>
              </w:rPr>
              <w:t>GBP</w:t>
            </w:r>
          </w:p>
        </w:tc>
        <w:tc>
          <w:tcPr>
            <w:tcW w:w="1843" w:type="dxa"/>
          </w:tcPr>
          <w:p w14:paraId="0BAE21B0" w14:textId="2B400524" w:rsidR="008046D8" w:rsidRPr="00F5090E" w:rsidRDefault="008046D8" w:rsidP="008046D8">
            <w:pPr>
              <w:rPr>
                <w:rFonts w:ascii="Arial" w:hAnsi="Arial" w:cs="Arial"/>
              </w:rPr>
            </w:pPr>
            <w:r>
              <w:rPr>
                <w:rFonts w:ascii="Arial" w:hAnsi="Arial" w:cs="Arial"/>
              </w:rPr>
              <w:t>Completed February 2023</w:t>
            </w:r>
          </w:p>
        </w:tc>
      </w:tr>
      <w:tr w:rsidR="008046D8" w:rsidRPr="00F5090E" w14:paraId="29DDD1A4" w14:textId="77777777" w:rsidTr="003C053C">
        <w:trPr>
          <w:trHeight w:val="270"/>
        </w:trPr>
        <w:tc>
          <w:tcPr>
            <w:tcW w:w="3828" w:type="dxa"/>
          </w:tcPr>
          <w:p w14:paraId="423D372C" w14:textId="436A9967" w:rsidR="008046D8" w:rsidRDefault="008046D8" w:rsidP="008046D8">
            <w:pPr>
              <w:rPr>
                <w:rFonts w:ascii="Arial" w:hAnsi="Arial" w:cs="Arial"/>
                <w:bCs/>
              </w:rPr>
            </w:pPr>
            <w:r>
              <w:rPr>
                <w:rFonts w:ascii="Arial" w:hAnsi="Arial" w:cs="Arial"/>
                <w:bCs/>
              </w:rPr>
              <w:t>Review Risk Register</w:t>
            </w:r>
          </w:p>
        </w:tc>
        <w:tc>
          <w:tcPr>
            <w:tcW w:w="1559" w:type="dxa"/>
          </w:tcPr>
          <w:p w14:paraId="417A5A51" w14:textId="4BD44074" w:rsidR="008046D8" w:rsidRDefault="008046D8" w:rsidP="008046D8">
            <w:pPr>
              <w:rPr>
                <w:rFonts w:ascii="Arial" w:hAnsi="Arial" w:cs="Arial"/>
              </w:rPr>
            </w:pPr>
            <w:r>
              <w:rPr>
                <w:rFonts w:ascii="Arial" w:hAnsi="Arial" w:cs="Arial"/>
              </w:rPr>
              <w:t>19.0</w:t>
            </w:r>
            <w:r w:rsidR="006C578A">
              <w:rPr>
                <w:rFonts w:ascii="Arial" w:hAnsi="Arial" w:cs="Arial"/>
              </w:rPr>
              <w:t>3</w:t>
            </w:r>
            <w:r>
              <w:rPr>
                <w:rFonts w:ascii="Arial" w:hAnsi="Arial" w:cs="Arial"/>
              </w:rPr>
              <w:t>.2023</w:t>
            </w:r>
          </w:p>
        </w:tc>
        <w:tc>
          <w:tcPr>
            <w:tcW w:w="1984" w:type="dxa"/>
          </w:tcPr>
          <w:p w14:paraId="0DE7AC45" w14:textId="70531637" w:rsidR="008046D8" w:rsidRDefault="008046D8" w:rsidP="008046D8">
            <w:pPr>
              <w:jc w:val="center"/>
              <w:rPr>
                <w:rFonts w:ascii="Arial" w:hAnsi="Arial" w:cs="Arial"/>
              </w:rPr>
            </w:pPr>
            <w:r>
              <w:rPr>
                <w:rFonts w:ascii="Arial" w:hAnsi="Arial" w:cs="Arial"/>
              </w:rPr>
              <w:t>DR</w:t>
            </w:r>
          </w:p>
        </w:tc>
        <w:tc>
          <w:tcPr>
            <w:tcW w:w="1843" w:type="dxa"/>
          </w:tcPr>
          <w:p w14:paraId="0BC89A8D" w14:textId="0628EAC2" w:rsidR="008046D8" w:rsidRPr="00F5090E" w:rsidRDefault="006C578A" w:rsidP="008046D8">
            <w:pPr>
              <w:rPr>
                <w:rFonts w:ascii="Arial" w:hAnsi="Arial" w:cs="Arial"/>
              </w:rPr>
            </w:pPr>
            <w:r>
              <w:rPr>
                <w:rFonts w:ascii="Arial" w:hAnsi="Arial" w:cs="Arial"/>
              </w:rPr>
              <w:t>Next meeting March 2023</w:t>
            </w:r>
          </w:p>
        </w:tc>
      </w:tr>
      <w:tr w:rsidR="008046D8" w:rsidRPr="00F5090E" w14:paraId="04124143" w14:textId="77777777" w:rsidTr="003C053C">
        <w:trPr>
          <w:trHeight w:val="270"/>
        </w:trPr>
        <w:tc>
          <w:tcPr>
            <w:tcW w:w="3828" w:type="dxa"/>
          </w:tcPr>
          <w:p w14:paraId="62565C78" w14:textId="1097FDC6" w:rsidR="008046D8" w:rsidRPr="00F5090E" w:rsidRDefault="008046D8" w:rsidP="008046D8">
            <w:pPr>
              <w:rPr>
                <w:rFonts w:ascii="Arial" w:hAnsi="Arial" w:cs="Arial"/>
                <w:bCs/>
              </w:rPr>
            </w:pPr>
            <w:r>
              <w:rPr>
                <w:rFonts w:ascii="Arial" w:hAnsi="Arial" w:cs="Arial"/>
                <w:bCs/>
              </w:rPr>
              <w:t>Governors to send Pecuniary Interest forms to JG</w:t>
            </w:r>
          </w:p>
        </w:tc>
        <w:tc>
          <w:tcPr>
            <w:tcW w:w="1559" w:type="dxa"/>
          </w:tcPr>
          <w:p w14:paraId="262643D5" w14:textId="31EF4050" w:rsidR="008046D8" w:rsidRPr="00F5090E" w:rsidRDefault="008046D8" w:rsidP="008046D8">
            <w:pPr>
              <w:rPr>
                <w:rFonts w:ascii="Arial" w:hAnsi="Arial" w:cs="Arial"/>
              </w:rPr>
            </w:pPr>
            <w:r>
              <w:rPr>
                <w:rFonts w:ascii="Arial" w:hAnsi="Arial" w:cs="Arial"/>
              </w:rPr>
              <w:t>ASAP</w:t>
            </w:r>
          </w:p>
        </w:tc>
        <w:tc>
          <w:tcPr>
            <w:tcW w:w="1984" w:type="dxa"/>
          </w:tcPr>
          <w:p w14:paraId="25050CDC" w14:textId="42831D6C" w:rsidR="008046D8" w:rsidRPr="00F5090E" w:rsidRDefault="008046D8" w:rsidP="008046D8">
            <w:pPr>
              <w:jc w:val="center"/>
              <w:rPr>
                <w:rFonts w:ascii="Arial" w:hAnsi="Arial" w:cs="Arial"/>
              </w:rPr>
            </w:pPr>
            <w:r>
              <w:rPr>
                <w:rFonts w:ascii="Arial" w:hAnsi="Arial" w:cs="Arial"/>
              </w:rPr>
              <w:t>ALL</w:t>
            </w:r>
          </w:p>
        </w:tc>
        <w:tc>
          <w:tcPr>
            <w:tcW w:w="1843" w:type="dxa"/>
          </w:tcPr>
          <w:p w14:paraId="4DCB1C87" w14:textId="039B2247" w:rsidR="008046D8" w:rsidRPr="00F5090E" w:rsidRDefault="008046D8" w:rsidP="008046D8">
            <w:pPr>
              <w:rPr>
                <w:rFonts w:ascii="Arial" w:hAnsi="Arial" w:cs="Arial"/>
              </w:rPr>
            </w:pPr>
          </w:p>
        </w:tc>
      </w:tr>
      <w:tr w:rsidR="008046D8" w:rsidRPr="00A6556E" w14:paraId="737BCC29" w14:textId="77777777" w:rsidTr="003C053C">
        <w:trPr>
          <w:trHeight w:val="270"/>
        </w:trPr>
        <w:tc>
          <w:tcPr>
            <w:tcW w:w="3828" w:type="dxa"/>
          </w:tcPr>
          <w:p w14:paraId="645EE2E0" w14:textId="3CFFCCF5" w:rsidR="008046D8" w:rsidRPr="00107B12" w:rsidRDefault="008046D8" w:rsidP="008046D8">
            <w:pPr>
              <w:rPr>
                <w:rFonts w:ascii="Arial" w:hAnsi="Arial" w:cs="Arial"/>
              </w:rPr>
            </w:pPr>
            <w:r>
              <w:rPr>
                <w:rFonts w:ascii="Arial" w:hAnsi="Arial" w:cs="Arial"/>
                <w:bCs/>
              </w:rPr>
              <w:t>Further clarification from AL to understand governor/trust division of responsibilities for H and S</w:t>
            </w:r>
          </w:p>
        </w:tc>
        <w:tc>
          <w:tcPr>
            <w:tcW w:w="1559" w:type="dxa"/>
          </w:tcPr>
          <w:p w14:paraId="2732A822" w14:textId="3C66B130" w:rsidR="008046D8" w:rsidRPr="00107B12" w:rsidRDefault="008046D8" w:rsidP="008046D8">
            <w:pPr>
              <w:rPr>
                <w:rFonts w:ascii="Arial" w:hAnsi="Arial" w:cs="Arial"/>
              </w:rPr>
            </w:pPr>
            <w:r>
              <w:rPr>
                <w:rFonts w:ascii="Arial" w:hAnsi="Arial" w:cs="Arial"/>
              </w:rPr>
              <w:t>29.09.2022</w:t>
            </w:r>
          </w:p>
        </w:tc>
        <w:tc>
          <w:tcPr>
            <w:tcW w:w="1984" w:type="dxa"/>
          </w:tcPr>
          <w:p w14:paraId="4AA864A4" w14:textId="77777777" w:rsidR="008046D8" w:rsidRDefault="008046D8" w:rsidP="008046D8">
            <w:pPr>
              <w:jc w:val="center"/>
              <w:rPr>
                <w:rFonts w:ascii="Arial" w:hAnsi="Arial" w:cs="Arial"/>
              </w:rPr>
            </w:pPr>
          </w:p>
          <w:p w14:paraId="5D68E463" w14:textId="703EFEEF" w:rsidR="008046D8" w:rsidRPr="00107B12" w:rsidRDefault="008046D8" w:rsidP="008046D8">
            <w:pPr>
              <w:jc w:val="center"/>
              <w:rPr>
                <w:rFonts w:ascii="Arial" w:hAnsi="Arial" w:cs="Arial"/>
              </w:rPr>
            </w:pPr>
            <w:r>
              <w:rPr>
                <w:rFonts w:ascii="Arial" w:hAnsi="Arial" w:cs="Arial"/>
              </w:rPr>
              <w:t>NP</w:t>
            </w:r>
          </w:p>
        </w:tc>
        <w:tc>
          <w:tcPr>
            <w:tcW w:w="1843" w:type="dxa"/>
          </w:tcPr>
          <w:p w14:paraId="1C0E811C" w14:textId="717EB28A" w:rsidR="008046D8" w:rsidRPr="00107B12" w:rsidRDefault="008046D8" w:rsidP="008046D8">
            <w:pPr>
              <w:rPr>
                <w:rFonts w:ascii="Arial" w:hAnsi="Arial" w:cs="Arial"/>
              </w:rPr>
            </w:pPr>
          </w:p>
        </w:tc>
      </w:tr>
      <w:tr w:rsidR="008046D8" w:rsidRPr="00F5090E" w14:paraId="741C4B56" w14:textId="77777777" w:rsidTr="003C053C">
        <w:trPr>
          <w:trHeight w:val="270"/>
        </w:trPr>
        <w:tc>
          <w:tcPr>
            <w:tcW w:w="3828" w:type="dxa"/>
          </w:tcPr>
          <w:p w14:paraId="7DA0BBEA" w14:textId="08EE56C6" w:rsidR="008046D8" w:rsidRDefault="008046D8" w:rsidP="008046D8">
            <w:pPr>
              <w:rPr>
                <w:rFonts w:ascii="Arial" w:hAnsi="Arial" w:cs="Arial"/>
              </w:rPr>
            </w:pPr>
            <w:r>
              <w:rPr>
                <w:rFonts w:ascii="Arial" w:hAnsi="Arial" w:cs="Arial"/>
              </w:rPr>
              <w:t>Send bio and photo to JG for school website</w:t>
            </w:r>
          </w:p>
        </w:tc>
        <w:tc>
          <w:tcPr>
            <w:tcW w:w="1559" w:type="dxa"/>
          </w:tcPr>
          <w:p w14:paraId="1A55FC04" w14:textId="7E531CA0" w:rsidR="008046D8" w:rsidDel="009200E6" w:rsidRDefault="008046D8" w:rsidP="008046D8">
            <w:pPr>
              <w:rPr>
                <w:rFonts w:ascii="Arial" w:hAnsi="Arial" w:cs="Arial"/>
              </w:rPr>
            </w:pPr>
          </w:p>
        </w:tc>
        <w:tc>
          <w:tcPr>
            <w:tcW w:w="1984" w:type="dxa"/>
          </w:tcPr>
          <w:p w14:paraId="6FB1F09B" w14:textId="6520BD20" w:rsidR="008046D8" w:rsidRDefault="008046D8" w:rsidP="008046D8">
            <w:pPr>
              <w:jc w:val="center"/>
              <w:rPr>
                <w:rFonts w:ascii="Arial" w:hAnsi="Arial" w:cs="Arial"/>
              </w:rPr>
            </w:pPr>
            <w:r>
              <w:rPr>
                <w:rFonts w:ascii="Arial" w:hAnsi="Arial" w:cs="Arial"/>
              </w:rPr>
              <w:t>ALL</w:t>
            </w:r>
          </w:p>
        </w:tc>
        <w:tc>
          <w:tcPr>
            <w:tcW w:w="1843" w:type="dxa"/>
          </w:tcPr>
          <w:p w14:paraId="18684B45" w14:textId="64910AAD" w:rsidR="008046D8" w:rsidRDefault="000F2FD4" w:rsidP="008046D8">
            <w:pPr>
              <w:rPr>
                <w:rFonts w:ascii="Arial" w:hAnsi="Arial" w:cs="Arial"/>
              </w:rPr>
            </w:pPr>
            <w:r>
              <w:rPr>
                <w:rFonts w:ascii="Arial" w:hAnsi="Arial" w:cs="Arial"/>
              </w:rPr>
              <w:t>Ongoing – some outstanding</w:t>
            </w:r>
          </w:p>
        </w:tc>
      </w:tr>
    </w:tbl>
    <w:p w14:paraId="2276BEB0" w14:textId="1656EDBE" w:rsidR="00E23A12" w:rsidRDefault="00E23A12" w:rsidP="008803B9">
      <w:pPr>
        <w:rPr>
          <w:rFonts w:ascii="Arial" w:hAnsi="Arial" w:cs="Arial"/>
          <w:color w:val="000000" w:themeColor="text1"/>
        </w:rPr>
      </w:pPr>
    </w:p>
    <w:p w14:paraId="5AD9048D" w14:textId="430DBD21" w:rsidR="003E105E" w:rsidRPr="003E105E" w:rsidRDefault="003E105E" w:rsidP="003E105E">
      <w:pPr>
        <w:jc w:val="both"/>
        <w:rPr>
          <w:rFonts w:ascii="Arial" w:hAnsi="Arial" w:cs="Arial"/>
          <w:bCs/>
          <w:color w:val="FF0000"/>
        </w:rPr>
      </w:pPr>
      <w:r w:rsidRPr="003E105E">
        <w:rPr>
          <w:rFonts w:ascii="Arial" w:hAnsi="Arial" w:cs="Arial"/>
          <w:color w:val="000000" w:themeColor="text1"/>
        </w:rPr>
        <w:t>Post meeting question for DR</w:t>
      </w:r>
      <w:r w:rsidRPr="003E105E">
        <w:rPr>
          <w:rFonts w:ascii="Arial" w:hAnsi="Arial" w:cs="Arial"/>
          <w:bCs/>
          <w:color w:val="FF0000"/>
        </w:rPr>
        <w:t xml:space="preserve"> </w:t>
      </w:r>
    </w:p>
    <w:p w14:paraId="011D71FC" w14:textId="77777777" w:rsidR="003E105E" w:rsidRPr="003E105E" w:rsidRDefault="003E105E" w:rsidP="003E105E">
      <w:pPr>
        <w:jc w:val="both"/>
        <w:rPr>
          <w:rFonts w:ascii="Arial" w:hAnsi="Arial" w:cs="Arial"/>
          <w:bCs/>
          <w:color w:val="FF0000"/>
        </w:rPr>
      </w:pPr>
    </w:p>
    <w:p w14:paraId="7D77FFFD" w14:textId="1D2B44B0" w:rsidR="003E105E" w:rsidRPr="009E4C3A" w:rsidRDefault="003E105E" w:rsidP="003E105E">
      <w:pPr>
        <w:jc w:val="both"/>
        <w:rPr>
          <w:rFonts w:ascii="Arial" w:hAnsi="Arial" w:cs="Arial"/>
          <w:bCs/>
          <w:color w:val="000000" w:themeColor="text1"/>
        </w:rPr>
      </w:pPr>
      <w:r w:rsidRPr="009E4C3A">
        <w:rPr>
          <w:rFonts w:ascii="Arial" w:hAnsi="Arial" w:cs="Arial"/>
          <w:b/>
          <w:color w:val="000000" w:themeColor="text1"/>
        </w:rPr>
        <w:t>Q</w:t>
      </w:r>
      <w:r w:rsidRPr="009E4C3A">
        <w:rPr>
          <w:rFonts w:ascii="Arial" w:hAnsi="Arial" w:cs="Arial"/>
          <w:bCs/>
          <w:color w:val="000000" w:themeColor="text1"/>
        </w:rPr>
        <w:t xml:space="preserve"> Can you confirm that AL are managing the process including the appointment of contractors, contract management etc. i.e. we have people responsible for this at AL as opposed to it landing on yours and DB’s desk.</w:t>
      </w:r>
    </w:p>
    <w:p w14:paraId="5264325E" w14:textId="2523487F" w:rsidR="003E105E" w:rsidRPr="009E4C3A" w:rsidRDefault="003E105E" w:rsidP="003E105E">
      <w:pPr>
        <w:jc w:val="both"/>
        <w:rPr>
          <w:rFonts w:ascii="Arial" w:hAnsi="Arial" w:cs="Arial"/>
          <w:bCs/>
          <w:color w:val="000000" w:themeColor="text1"/>
        </w:rPr>
      </w:pPr>
    </w:p>
    <w:p w14:paraId="703BEA22" w14:textId="577DFCD1" w:rsidR="003E105E" w:rsidRDefault="003E105E" w:rsidP="008803B9">
      <w:pPr>
        <w:rPr>
          <w:rFonts w:ascii="Arial" w:hAnsi="Arial" w:cs="Arial"/>
          <w:color w:val="000000" w:themeColor="text1"/>
        </w:rPr>
      </w:pPr>
      <w:r w:rsidRPr="009E4C3A">
        <w:rPr>
          <w:rFonts w:ascii="Arial" w:hAnsi="Arial" w:cs="Arial"/>
          <w:b/>
          <w:color w:val="000000" w:themeColor="text1"/>
        </w:rPr>
        <w:t xml:space="preserve">A </w:t>
      </w:r>
      <w:r w:rsidRPr="009E4C3A">
        <w:rPr>
          <w:rFonts w:ascii="Arial" w:hAnsi="Arial" w:cs="Arial"/>
          <w:color w:val="000000" w:themeColor="text1"/>
        </w:rPr>
        <w:t>It's a very good question and, as such, I am speaking to Duncan Murdoch tomorrow with the aim of him leading the fencing aspect as this is the most complex. I think Dave/</w:t>
      </w:r>
      <w:r w:rsidRPr="009354A3">
        <w:rPr>
          <w:rFonts w:ascii="Arial" w:hAnsi="Arial" w:cs="Arial"/>
          <w:color w:val="000000"/>
        </w:rPr>
        <w:t>Richard/Ewan combination can cover access control and CCTV. </w:t>
      </w:r>
    </w:p>
    <w:p w14:paraId="48DCC442" w14:textId="77777777" w:rsidR="003E105E" w:rsidRPr="00A04D50" w:rsidRDefault="003E105E" w:rsidP="008803B9">
      <w:pPr>
        <w:rPr>
          <w:rFonts w:ascii="Arial" w:hAnsi="Arial" w:cs="Arial"/>
          <w:color w:val="000000" w:themeColor="text1"/>
        </w:rPr>
      </w:pPr>
    </w:p>
    <w:sectPr w:rsidR="003E105E" w:rsidRPr="00A04D50" w:rsidSect="009E4C3A">
      <w:headerReference w:type="even" r:id="rId9"/>
      <w:headerReference w:type="default" r:id="rId10"/>
      <w:footerReference w:type="even" r:id="rId11"/>
      <w:footerReference w:type="default" r:id="rId12"/>
      <w:headerReference w:type="first" r:id="rId13"/>
      <w:footerReference w:type="first" r:id="rId14"/>
      <w:pgSz w:w="11906" w:h="16838"/>
      <w:pgMar w:top="0" w:right="1274" w:bottom="43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B5DF" w14:textId="77777777" w:rsidR="00C53CA9" w:rsidRDefault="00C53CA9" w:rsidP="00A52C1E">
      <w:r>
        <w:separator/>
      </w:r>
    </w:p>
  </w:endnote>
  <w:endnote w:type="continuationSeparator" w:id="0">
    <w:p w14:paraId="386464B0" w14:textId="77777777" w:rsidR="00C53CA9" w:rsidRDefault="00C53CA9" w:rsidP="00A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ヒラギノ角ゴ Pro W3">
    <w:altName w:val="MS Gothic"/>
    <w:panose1 w:val="020B0300000000000000"/>
    <w:charset w:val="00"/>
    <w:family w:val="roman"/>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01F" w14:textId="77777777" w:rsidR="00F8317F" w:rsidRDefault="00F8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BBA" w14:textId="67AED59B" w:rsidR="00F6682A" w:rsidRPr="00A52C1E" w:rsidRDefault="00772DAF">
    <w:pPr>
      <w:pStyle w:val="Footer"/>
      <w:rPr>
        <w:sz w:val="20"/>
        <w:szCs w:val="20"/>
      </w:rPr>
    </w:pPr>
    <w:r>
      <w:rPr>
        <w:sz w:val="20"/>
        <w:szCs w:val="20"/>
      </w:rPr>
      <w:t>Chair</w:t>
    </w:r>
    <w:r w:rsidR="00F6682A" w:rsidRPr="00A52C1E">
      <w:rPr>
        <w:sz w:val="20"/>
        <w:szCs w:val="20"/>
      </w:rPr>
      <w:t>’s signature……………………</w:t>
    </w:r>
    <w:r w:rsidR="00F6682A">
      <w:rPr>
        <w:sz w:val="20"/>
        <w:szCs w:val="20"/>
      </w:rPr>
      <w:t>……..</w:t>
    </w:r>
    <w:r w:rsidR="00F6682A" w:rsidRPr="00A52C1E">
      <w:rPr>
        <w:sz w:val="20"/>
        <w:szCs w:val="20"/>
      </w:rPr>
      <w:ptab w:relativeTo="margin" w:alignment="center" w:leader="none"/>
    </w:r>
    <w:r w:rsidR="00F6682A" w:rsidRPr="00A52C1E">
      <w:rPr>
        <w:sz w:val="20"/>
        <w:szCs w:val="20"/>
      </w:rPr>
      <w:fldChar w:fldCharType="begin"/>
    </w:r>
    <w:r w:rsidR="00F6682A" w:rsidRPr="00A52C1E">
      <w:rPr>
        <w:sz w:val="20"/>
        <w:szCs w:val="20"/>
      </w:rPr>
      <w:instrText xml:space="preserve"> PAGE   \* MERGEFORMAT </w:instrText>
    </w:r>
    <w:r w:rsidR="00F6682A" w:rsidRPr="00A52C1E">
      <w:rPr>
        <w:sz w:val="20"/>
        <w:szCs w:val="20"/>
      </w:rPr>
      <w:fldChar w:fldCharType="separate"/>
    </w:r>
    <w:r w:rsidR="00B51F63">
      <w:rPr>
        <w:noProof/>
        <w:sz w:val="20"/>
        <w:szCs w:val="20"/>
      </w:rPr>
      <w:t>5</w:t>
    </w:r>
    <w:r w:rsidR="00F6682A" w:rsidRPr="00A52C1E">
      <w:rPr>
        <w:noProof/>
        <w:sz w:val="20"/>
        <w:szCs w:val="20"/>
      </w:rPr>
      <w:fldChar w:fldCharType="end"/>
    </w:r>
    <w:r w:rsidR="00F6682A" w:rsidRPr="00A52C1E">
      <w:rPr>
        <w:sz w:val="20"/>
        <w:szCs w:val="20"/>
      </w:rPr>
      <w:ptab w:relativeTo="margin" w:alignment="right" w:leader="none"/>
    </w:r>
    <w:r w:rsidR="00F6682A" w:rsidRPr="00A52C1E">
      <w:rPr>
        <w:sz w:val="20"/>
        <w:szCs w:val="20"/>
      </w:rPr>
      <w:t>Date………………</w:t>
    </w:r>
    <w:r w:rsidR="00F6682A">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8CA1" w14:textId="77777777" w:rsidR="00F8317F" w:rsidRDefault="00F8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BA97" w14:textId="77777777" w:rsidR="00C53CA9" w:rsidRDefault="00C53CA9" w:rsidP="00A52C1E">
      <w:r>
        <w:separator/>
      </w:r>
    </w:p>
  </w:footnote>
  <w:footnote w:type="continuationSeparator" w:id="0">
    <w:p w14:paraId="7B647509" w14:textId="77777777" w:rsidR="00C53CA9" w:rsidRDefault="00C53CA9" w:rsidP="00A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EE8" w14:textId="5680A7A2" w:rsidR="00F6682A" w:rsidRDefault="00C53CA9">
    <w:pPr>
      <w:pStyle w:val="Header"/>
    </w:pPr>
    <w:r>
      <w:rPr>
        <w:noProof/>
      </w:rPr>
      <w:pict w14:anchorId="20ABC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635" o:spid="_x0000_s1027" type="#_x0000_t136" alt="" style="position:absolute;margin-left:0;margin-top:0;width:518.4pt;height:129.6pt;rotation:315;z-index:-2515691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1020" w14:textId="5E102A77" w:rsidR="00F6682A" w:rsidRDefault="00C53CA9">
    <w:pPr>
      <w:pStyle w:val="Header"/>
    </w:pPr>
    <w:r>
      <w:rPr>
        <w:noProof/>
      </w:rPr>
      <w:pict w14:anchorId="2D39F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636" o:spid="_x0000_s1026" type="#_x0000_t136" alt="" style="position:absolute;margin-left:0;margin-top:0;width:518.4pt;height:129.6pt;rotation:315;z-index:-2515671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A1" w14:textId="5A65E773" w:rsidR="00F6682A" w:rsidRDefault="00C53CA9">
    <w:pPr>
      <w:pStyle w:val="Header"/>
    </w:pPr>
    <w:r>
      <w:rPr>
        <w:noProof/>
      </w:rPr>
      <w:pict w14:anchorId="126D0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634" o:spid="_x0000_s1025" type="#_x0000_t136" alt="" style="position:absolute;margin-left:0;margin-top:0;width:518.4pt;height:129.6pt;rotation:315;z-index:-2515712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05DC2"/>
    <w:multiLevelType w:val="hybridMultilevel"/>
    <w:tmpl w:val="54E08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3004CC"/>
    <w:multiLevelType w:val="hybridMultilevel"/>
    <w:tmpl w:val="52A4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2A038F"/>
    <w:multiLevelType w:val="hybridMultilevel"/>
    <w:tmpl w:val="674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B14D57"/>
    <w:multiLevelType w:val="hybridMultilevel"/>
    <w:tmpl w:val="87AE8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0592825">
    <w:abstractNumId w:val="0"/>
  </w:num>
  <w:num w:numId="2" w16cid:durableId="893352828">
    <w:abstractNumId w:val="3"/>
  </w:num>
  <w:num w:numId="3" w16cid:durableId="1292519227">
    <w:abstractNumId w:val="1"/>
  </w:num>
  <w:num w:numId="4" w16cid:durableId="15517637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GrammaticalErrors/>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1"/>
    <w:rsid w:val="000018EF"/>
    <w:rsid w:val="00001B21"/>
    <w:rsid w:val="00002014"/>
    <w:rsid w:val="0000661E"/>
    <w:rsid w:val="0001080C"/>
    <w:rsid w:val="00013880"/>
    <w:rsid w:val="00014319"/>
    <w:rsid w:val="00015F70"/>
    <w:rsid w:val="0001741A"/>
    <w:rsid w:val="000202EB"/>
    <w:rsid w:val="00025395"/>
    <w:rsid w:val="00025D3B"/>
    <w:rsid w:val="000264B4"/>
    <w:rsid w:val="0002799E"/>
    <w:rsid w:val="00030E5D"/>
    <w:rsid w:val="000321AA"/>
    <w:rsid w:val="0003232D"/>
    <w:rsid w:val="00034BEB"/>
    <w:rsid w:val="0003601D"/>
    <w:rsid w:val="00036EDE"/>
    <w:rsid w:val="000373B7"/>
    <w:rsid w:val="000446B0"/>
    <w:rsid w:val="00052206"/>
    <w:rsid w:val="00052A88"/>
    <w:rsid w:val="00054286"/>
    <w:rsid w:val="000551BC"/>
    <w:rsid w:val="00057666"/>
    <w:rsid w:val="0006315F"/>
    <w:rsid w:val="00064454"/>
    <w:rsid w:val="000647DA"/>
    <w:rsid w:val="00065CB2"/>
    <w:rsid w:val="00067890"/>
    <w:rsid w:val="00072160"/>
    <w:rsid w:val="00077564"/>
    <w:rsid w:val="00085309"/>
    <w:rsid w:val="00085993"/>
    <w:rsid w:val="000904B5"/>
    <w:rsid w:val="000963DE"/>
    <w:rsid w:val="00096807"/>
    <w:rsid w:val="000A06A8"/>
    <w:rsid w:val="000A0FDA"/>
    <w:rsid w:val="000A176C"/>
    <w:rsid w:val="000A22FD"/>
    <w:rsid w:val="000A27A4"/>
    <w:rsid w:val="000A292C"/>
    <w:rsid w:val="000A2F54"/>
    <w:rsid w:val="000A33BC"/>
    <w:rsid w:val="000A3534"/>
    <w:rsid w:val="000A3780"/>
    <w:rsid w:val="000A4487"/>
    <w:rsid w:val="000A4776"/>
    <w:rsid w:val="000A4845"/>
    <w:rsid w:val="000A5BEC"/>
    <w:rsid w:val="000A78EB"/>
    <w:rsid w:val="000A7D67"/>
    <w:rsid w:val="000B0F2A"/>
    <w:rsid w:val="000B2E42"/>
    <w:rsid w:val="000B7BA8"/>
    <w:rsid w:val="000C12D2"/>
    <w:rsid w:val="000C2529"/>
    <w:rsid w:val="000C389E"/>
    <w:rsid w:val="000C3FA9"/>
    <w:rsid w:val="000C4875"/>
    <w:rsid w:val="000C6DCD"/>
    <w:rsid w:val="000C7637"/>
    <w:rsid w:val="000C7A44"/>
    <w:rsid w:val="000C7ED2"/>
    <w:rsid w:val="000D199A"/>
    <w:rsid w:val="000D3978"/>
    <w:rsid w:val="000D5F5B"/>
    <w:rsid w:val="000D65A8"/>
    <w:rsid w:val="000D6FF4"/>
    <w:rsid w:val="000D75B5"/>
    <w:rsid w:val="000D7C28"/>
    <w:rsid w:val="000E13A2"/>
    <w:rsid w:val="000E2B92"/>
    <w:rsid w:val="000E3A40"/>
    <w:rsid w:val="000E3E76"/>
    <w:rsid w:val="000E71B3"/>
    <w:rsid w:val="000F1981"/>
    <w:rsid w:val="000F22E0"/>
    <w:rsid w:val="000F2FD4"/>
    <w:rsid w:val="000F350A"/>
    <w:rsid w:val="000F5D81"/>
    <w:rsid w:val="000F7E6F"/>
    <w:rsid w:val="000F7F71"/>
    <w:rsid w:val="00100855"/>
    <w:rsid w:val="00100AE0"/>
    <w:rsid w:val="001021DB"/>
    <w:rsid w:val="0010241A"/>
    <w:rsid w:val="00104B53"/>
    <w:rsid w:val="00105038"/>
    <w:rsid w:val="00105910"/>
    <w:rsid w:val="00107B12"/>
    <w:rsid w:val="001103BC"/>
    <w:rsid w:val="0011297C"/>
    <w:rsid w:val="0012016F"/>
    <w:rsid w:val="0012096F"/>
    <w:rsid w:val="0012163E"/>
    <w:rsid w:val="001218B5"/>
    <w:rsid w:val="00125E40"/>
    <w:rsid w:val="001305A5"/>
    <w:rsid w:val="00131169"/>
    <w:rsid w:val="00132C6E"/>
    <w:rsid w:val="00133087"/>
    <w:rsid w:val="00136052"/>
    <w:rsid w:val="001371E0"/>
    <w:rsid w:val="00141C04"/>
    <w:rsid w:val="00142331"/>
    <w:rsid w:val="00142882"/>
    <w:rsid w:val="00152833"/>
    <w:rsid w:val="00154437"/>
    <w:rsid w:val="00154759"/>
    <w:rsid w:val="00154877"/>
    <w:rsid w:val="00155DA7"/>
    <w:rsid w:val="0016101F"/>
    <w:rsid w:val="00165897"/>
    <w:rsid w:val="0016646D"/>
    <w:rsid w:val="00167894"/>
    <w:rsid w:val="00171979"/>
    <w:rsid w:val="00172D2D"/>
    <w:rsid w:val="00183A13"/>
    <w:rsid w:val="00184423"/>
    <w:rsid w:val="001851EE"/>
    <w:rsid w:val="00185673"/>
    <w:rsid w:val="0019050B"/>
    <w:rsid w:val="0019126C"/>
    <w:rsid w:val="00193BE0"/>
    <w:rsid w:val="00194BF1"/>
    <w:rsid w:val="00195487"/>
    <w:rsid w:val="001958FC"/>
    <w:rsid w:val="001A05F9"/>
    <w:rsid w:val="001A171C"/>
    <w:rsid w:val="001A28C3"/>
    <w:rsid w:val="001A36E7"/>
    <w:rsid w:val="001A4D58"/>
    <w:rsid w:val="001B1E83"/>
    <w:rsid w:val="001B4649"/>
    <w:rsid w:val="001B5257"/>
    <w:rsid w:val="001B5D11"/>
    <w:rsid w:val="001C11FF"/>
    <w:rsid w:val="001C1FE5"/>
    <w:rsid w:val="001C2715"/>
    <w:rsid w:val="001C28FD"/>
    <w:rsid w:val="001C2F76"/>
    <w:rsid w:val="001C361A"/>
    <w:rsid w:val="001C4C5F"/>
    <w:rsid w:val="001C664D"/>
    <w:rsid w:val="001D1DDC"/>
    <w:rsid w:val="001D416A"/>
    <w:rsid w:val="001D488A"/>
    <w:rsid w:val="001D5573"/>
    <w:rsid w:val="001D57FB"/>
    <w:rsid w:val="001D7493"/>
    <w:rsid w:val="001E1561"/>
    <w:rsid w:val="001E2561"/>
    <w:rsid w:val="001E36A4"/>
    <w:rsid w:val="001E3CDE"/>
    <w:rsid w:val="001F0AF8"/>
    <w:rsid w:val="001F0DD1"/>
    <w:rsid w:val="001F5928"/>
    <w:rsid w:val="001F62E7"/>
    <w:rsid w:val="001F7D59"/>
    <w:rsid w:val="00202351"/>
    <w:rsid w:val="00203397"/>
    <w:rsid w:val="00203592"/>
    <w:rsid w:val="00203BBB"/>
    <w:rsid w:val="0020622C"/>
    <w:rsid w:val="002104DC"/>
    <w:rsid w:val="00213E8B"/>
    <w:rsid w:val="0021438F"/>
    <w:rsid w:val="002156C0"/>
    <w:rsid w:val="00217953"/>
    <w:rsid w:val="00221E42"/>
    <w:rsid w:val="002224B1"/>
    <w:rsid w:val="00223DC4"/>
    <w:rsid w:val="002302DD"/>
    <w:rsid w:val="00231F23"/>
    <w:rsid w:val="00233239"/>
    <w:rsid w:val="0023353D"/>
    <w:rsid w:val="00233B23"/>
    <w:rsid w:val="00234AD7"/>
    <w:rsid w:val="00236C94"/>
    <w:rsid w:val="002412E9"/>
    <w:rsid w:val="00242A19"/>
    <w:rsid w:val="0024345A"/>
    <w:rsid w:val="00251D40"/>
    <w:rsid w:val="00255C1E"/>
    <w:rsid w:val="00255C20"/>
    <w:rsid w:val="00266324"/>
    <w:rsid w:val="00266502"/>
    <w:rsid w:val="00266DF0"/>
    <w:rsid w:val="00267168"/>
    <w:rsid w:val="002728C7"/>
    <w:rsid w:val="002743BB"/>
    <w:rsid w:val="00280969"/>
    <w:rsid w:val="00291365"/>
    <w:rsid w:val="00293643"/>
    <w:rsid w:val="002A0F0C"/>
    <w:rsid w:val="002A2280"/>
    <w:rsid w:val="002A3212"/>
    <w:rsid w:val="002A6A0D"/>
    <w:rsid w:val="002A7D93"/>
    <w:rsid w:val="002B1DC3"/>
    <w:rsid w:val="002B2B7B"/>
    <w:rsid w:val="002B435D"/>
    <w:rsid w:val="002B4C93"/>
    <w:rsid w:val="002B74EB"/>
    <w:rsid w:val="002B759D"/>
    <w:rsid w:val="002B77F8"/>
    <w:rsid w:val="002B7A80"/>
    <w:rsid w:val="002C025F"/>
    <w:rsid w:val="002C1601"/>
    <w:rsid w:val="002C25C9"/>
    <w:rsid w:val="002C2F2A"/>
    <w:rsid w:val="002C30FB"/>
    <w:rsid w:val="002C58DC"/>
    <w:rsid w:val="002D2040"/>
    <w:rsid w:val="002D25A6"/>
    <w:rsid w:val="002D504F"/>
    <w:rsid w:val="002D55CF"/>
    <w:rsid w:val="002D63D5"/>
    <w:rsid w:val="002D7DF0"/>
    <w:rsid w:val="002E465D"/>
    <w:rsid w:val="002E53ED"/>
    <w:rsid w:val="002E64ED"/>
    <w:rsid w:val="002E7EE6"/>
    <w:rsid w:val="002F26E6"/>
    <w:rsid w:val="002F4090"/>
    <w:rsid w:val="002F4A5B"/>
    <w:rsid w:val="002F730A"/>
    <w:rsid w:val="003009D0"/>
    <w:rsid w:val="00300B21"/>
    <w:rsid w:val="003042DB"/>
    <w:rsid w:val="00304C9E"/>
    <w:rsid w:val="00310973"/>
    <w:rsid w:val="003124E3"/>
    <w:rsid w:val="00313BD5"/>
    <w:rsid w:val="00314F95"/>
    <w:rsid w:val="0032038D"/>
    <w:rsid w:val="00321D54"/>
    <w:rsid w:val="0032218E"/>
    <w:rsid w:val="00322632"/>
    <w:rsid w:val="00323D47"/>
    <w:rsid w:val="00323F7E"/>
    <w:rsid w:val="00324017"/>
    <w:rsid w:val="003241BF"/>
    <w:rsid w:val="00327535"/>
    <w:rsid w:val="00327FF5"/>
    <w:rsid w:val="00330292"/>
    <w:rsid w:val="00335C34"/>
    <w:rsid w:val="003366A9"/>
    <w:rsid w:val="003377AF"/>
    <w:rsid w:val="0034172B"/>
    <w:rsid w:val="00342658"/>
    <w:rsid w:val="003447BF"/>
    <w:rsid w:val="003448EC"/>
    <w:rsid w:val="00345111"/>
    <w:rsid w:val="00347FE0"/>
    <w:rsid w:val="00350043"/>
    <w:rsid w:val="0035018D"/>
    <w:rsid w:val="00350B0C"/>
    <w:rsid w:val="00350F49"/>
    <w:rsid w:val="00355478"/>
    <w:rsid w:val="00355D91"/>
    <w:rsid w:val="003578CD"/>
    <w:rsid w:val="00357D67"/>
    <w:rsid w:val="0036063F"/>
    <w:rsid w:val="003709E7"/>
    <w:rsid w:val="00374C73"/>
    <w:rsid w:val="00375C98"/>
    <w:rsid w:val="00375E24"/>
    <w:rsid w:val="003767B1"/>
    <w:rsid w:val="0037688D"/>
    <w:rsid w:val="00380961"/>
    <w:rsid w:val="00381F74"/>
    <w:rsid w:val="003843A9"/>
    <w:rsid w:val="00384DF0"/>
    <w:rsid w:val="00386CEB"/>
    <w:rsid w:val="0039395C"/>
    <w:rsid w:val="00396840"/>
    <w:rsid w:val="00397AFF"/>
    <w:rsid w:val="003A0837"/>
    <w:rsid w:val="003A2CC5"/>
    <w:rsid w:val="003A35B3"/>
    <w:rsid w:val="003A5158"/>
    <w:rsid w:val="003B0F12"/>
    <w:rsid w:val="003B2D79"/>
    <w:rsid w:val="003B3ECD"/>
    <w:rsid w:val="003B79F7"/>
    <w:rsid w:val="003B79F8"/>
    <w:rsid w:val="003B7CCC"/>
    <w:rsid w:val="003C053C"/>
    <w:rsid w:val="003C309D"/>
    <w:rsid w:val="003C37DC"/>
    <w:rsid w:val="003C4984"/>
    <w:rsid w:val="003C526F"/>
    <w:rsid w:val="003D0301"/>
    <w:rsid w:val="003D10B5"/>
    <w:rsid w:val="003D7CFB"/>
    <w:rsid w:val="003E0380"/>
    <w:rsid w:val="003E105E"/>
    <w:rsid w:val="003E2E93"/>
    <w:rsid w:val="003E464B"/>
    <w:rsid w:val="003E7EB4"/>
    <w:rsid w:val="003F07D0"/>
    <w:rsid w:val="003F290C"/>
    <w:rsid w:val="003F4229"/>
    <w:rsid w:val="00400047"/>
    <w:rsid w:val="004013E1"/>
    <w:rsid w:val="00402018"/>
    <w:rsid w:val="00410C2F"/>
    <w:rsid w:val="0041192A"/>
    <w:rsid w:val="00416B51"/>
    <w:rsid w:val="00417468"/>
    <w:rsid w:val="004179CA"/>
    <w:rsid w:val="00422310"/>
    <w:rsid w:val="00423DEF"/>
    <w:rsid w:val="00424693"/>
    <w:rsid w:val="00424978"/>
    <w:rsid w:val="00434521"/>
    <w:rsid w:val="004356B4"/>
    <w:rsid w:val="00441377"/>
    <w:rsid w:val="00443F5A"/>
    <w:rsid w:val="00444686"/>
    <w:rsid w:val="004449D8"/>
    <w:rsid w:val="0044516E"/>
    <w:rsid w:val="00447C3D"/>
    <w:rsid w:val="00451572"/>
    <w:rsid w:val="004537B3"/>
    <w:rsid w:val="00454065"/>
    <w:rsid w:val="004548C6"/>
    <w:rsid w:val="004550E9"/>
    <w:rsid w:val="004559C0"/>
    <w:rsid w:val="004565B3"/>
    <w:rsid w:val="00457E95"/>
    <w:rsid w:val="00460B94"/>
    <w:rsid w:val="00461F30"/>
    <w:rsid w:val="004638A8"/>
    <w:rsid w:val="0047067B"/>
    <w:rsid w:val="00470B42"/>
    <w:rsid w:val="00474F66"/>
    <w:rsid w:val="00482C15"/>
    <w:rsid w:val="004837B7"/>
    <w:rsid w:val="004879B3"/>
    <w:rsid w:val="00491BA9"/>
    <w:rsid w:val="00491D96"/>
    <w:rsid w:val="004959C5"/>
    <w:rsid w:val="004966D2"/>
    <w:rsid w:val="0049781A"/>
    <w:rsid w:val="00497EBC"/>
    <w:rsid w:val="004A3695"/>
    <w:rsid w:val="004A41F5"/>
    <w:rsid w:val="004A5225"/>
    <w:rsid w:val="004A5BCF"/>
    <w:rsid w:val="004B1463"/>
    <w:rsid w:val="004B368D"/>
    <w:rsid w:val="004B47B1"/>
    <w:rsid w:val="004B745A"/>
    <w:rsid w:val="004B76E1"/>
    <w:rsid w:val="004C07D3"/>
    <w:rsid w:val="004C75D9"/>
    <w:rsid w:val="004D0A45"/>
    <w:rsid w:val="004D16DD"/>
    <w:rsid w:val="004D65E5"/>
    <w:rsid w:val="004D7446"/>
    <w:rsid w:val="004E0104"/>
    <w:rsid w:val="004E0129"/>
    <w:rsid w:val="004E5EE4"/>
    <w:rsid w:val="004E663E"/>
    <w:rsid w:val="004F0539"/>
    <w:rsid w:val="004F2B2C"/>
    <w:rsid w:val="00502AEB"/>
    <w:rsid w:val="00503702"/>
    <w:rsid w:val="00504156"/>
    <w:rsid w:val="005102FD"/>
    <w:rsid w:val="00512A48"/>
    <w:rsid w:val="005177DD"/>
    <w:rsid w:val="0052490C"/>
    <w:rsid w:val="0052584D"/>
    <w:rsid w:val="0053158C"/>
    <w:rsid w:val="005323D5"/>
    <w:rsid w:val="00532943"/>
    <w:rsid w:val="00533002"/>
    <w:rsid w:val="0053379C"/>
    <w:rsid w:val="00533C4B"/>
    <w:rsid w:val="0053433A"/>
    <w:rsid w:val="0053462B"/>
    <w:rsid w:val="005353CC"/>
    <w:rsid w:val="00536083"/>
    <w:rsid w:val="00544E9C"/>
    <w:rsid w:val="00545F84"/>
    <w:rsid w:val="00546462"/>
    <w:rsid w:val="0054692F"/>
    <w:rsid w:val="00552D17"/>
    <w:rsid w:val="00553913"/>
    <w:rsid w:val="0055456A"/>
    <w:rsid w:val="005556A5"/>
    <w:rsid w:val="00557CFD"/>
    <w:rsid w:val="00557FD5"/>
    <w:rsid w:val="00561B7B"/>
    <w:rsid w:val="0057096C"/>
    <w:rsid w:val="0057122B"/>
    <w:rsid w:val="0057596D"/>
    <w:rsid w:val="005804D4"/>
    <w:rsid w:val="005812FB"/>
    <w:rsid w:val="00584F44"/>
    <w:rsid w:val="00586731"/>
    <w:rsid w:val="00591CC9"/>
    <w:rsid w:val="005926DF"/>
    <w:rsid w:val="00592F4E"/>
    <w:rsid w:val="00593A8A"/>
    <w:rsid w:val="0059458D"/>
    <w:rsid w:val="005A0621"/>
    <w:rsid w:val="005A131A"/>
    <w:rsid w:val="005A34EC"/>
    <w:rsid w:val="005A3B84"/>
    <w:rsid w:val="005A49AA"/>
    <w:rsid w:val="005A5E10"/>
    <w:rsid w:val="005A6F31"/>
    <w:rsid w:val="005B25FB"/>
    <w:rsid w:val="005B4344"/>
    <w:rsid w:val="005B44A8"/>
    <w:rsid w:val="005B4C21"/>
    <w:rsid w:val="005B609B"/>
    <w:rsid w:val="005C0D6C"/>
    <w:rsid w:val="005C1F42"/>
    <w:rsid w:val="005C2CBF"/>
    <w:rsid w:val="005D0104"/>
    <w:rsid w:val="005D491C"/>
    <w:rsid w:val="005D5AF4"/>
    <w:rsid w:val="005D71A4"/>
    <w:rsid w:val="005D71B2"/>
    <w:rsid w:val="005E2BD2"/>
    <w:rsid w:val="005E5DB9"/>
    <w:rsid w:val="005E67F3"/>
    <w:rsid w:val="005F282D"/>
    <w:rsid w:val="005F6422"/>
    <w:rsid w:val="005F70A7"/>
    <w:rsid w:val="00604146"/>
    <w:rsid w:val="00604CC6"/>
    <w:rsid w:val="0060632F"/>
    <w:rsid w:val="00615C57"/>
    <w:rsid w:val="006309F3"/>
    <w:rsid w:val="00631147"/>
    <w:rsid w:val="00640C15"/>
    <w:rsid w:val="00642BFD"/>
    <w:rsid w:val="00646E6E"/>
    <w:rsid w:val="006524AC"/>
    <w:rsid w:val="006540F2"/>
    <w:rsid w:val="006601C1"/>
    <w:rsid w:val="00660561"/>
    <w:rsid w:val="006636A3"/>
    <w:rsid w:val="00674472"/>
    <w:rsid w:val="006746DD"/>
    <w:rsid w:val="00675115"/>
    <w:rsid w:val="006753AE"/>
    <w:rsid w:val="006755CC"/>
    <w:rsid w:val="0067695B"/>
    <w:rsid w:val="00677E34"/>
    <w:rsid w:val="00680A14"/>
    <w:rsid w:val="00683C40"/>
    <w:rsid w:val="006853E4"/>
    <w:rsid w:val="0068573E"/>
    <w:rsid w:val="006865E7"/>
    <w:rsid w:val="0069045F"/>
    <w:rsid w:val="00694CD9"/>
    <w:rsid w:val="006974A9"/>
    <w:rsid w:val="006A2F46"/>
    <w:rsid w:val="006A3DDC"/>
    <w:rsid w:val="006A41AA"/>
    <w:rsid w:val="006A555F"/>
    <w:rsid w:val="006A60AD"/>
    <w:rsid w:val="006B0354"/>
    <w:rsid w:val="006B09D2"/>
    <w:rsid w:val="006B0F43"/>
    <w:rsid w:val="006B197E"/>
    <w:rsid w:val="006B56BA"/>
    <w:rsid w:val="006C0712"/>
    <w:rsid w:val="006C22C6"/>
    <w:rsid w:val="006C3592"/>
    <w:rsid w:val="006C578A"/>
    <w:rsid w:val="006C5F3B"/>
    <w:rsid w:val="006D0565"/>
    <w:rsid w:val="006D25AC"/>
    <w:rsid w:val="006D2F3E"/>
    <w:rsid w:val="006D4306"/>
    <w:rsid w:val="006D44F8"/>
    <w:rsid w:val="006D62DA"/>
    <w:rsid w:val="006D7920"/>
    <w:rsid w:val="006E3A70"/>
    <w:rsid w:val="006E3D54"/>
    <w:rsid w:val="006E3FEE"/>
    <w:rsid w:val="006E5078"/>
    <w:rsid w:val="006E5A49"/>
    <w:rsid w:val="006E6699"/>
    <w:rsid w:val="006E6A50"/>
    <w:rsid w:val="006E7EE7"/>
    <w:rsid w:val="006F0390"/>
    <w:rsid w:val="006F19EC"/>
    <w:rsid w:val="006F6FD3"/>
    <w:rsid w:val="006F74ED"/>
    <w:rsid w:val="0070039B"/>
    <w:rsid w:val="00700630"/>
    <w:rsid w:val="00700F4B"/>
    <w:rsid w:val="00701593"/>
    <w:rsid w:val="00701DF0"/>
    <w:rsid w:val="00702FB1"/>
    <w:rsid w:val="00704A59"/>
    <w:rsid w:val="007104BB"/>
    <w:rsid w:val="00710944"/>
    <w:rsid w:val="0071398A"/>
    <w:rsid w:val="00717BC5"/>
    <w:rsid w:val="007223D8"/>
    <w:rsid w:val="007249F4"/>
    <w:rsid w:val="00724C51"/>
    <w:rsid w:val="00725E6E"/>
    <w:rsid w:val="00726C93"/>
    <w:rsid w:val="00727A5D"/>
    <w:rsid w:val="00730192"/>
    <w:rsid w:val="007305EE"/>
    <w:rsid w:val="00732DF2"/>
    <w:rsid w:val="00735663"/>
    <w:rsid w:val="00735D36"/>
    <w:rsid w:val="00742061"/>
    <w:rsid w:val="00742103"/>
    <w:rsid w:val="007447F9"/>
    <w:rsid w:val="00744A66"/>
    <w:rsid w:val="00747C55"/>
    <w:rsid w:val="007503F4"/>
    <w:rsid w:val="0075155A"/>
    <w:rsid w:val="0075297E"/>
    <w:rsid w:val="00753C15"/>
    <w:rsid w:val="00754057"/>
    <w:rsid w:val="00754151"/>
    <w:rsid w:val="007542FB"/>
    <w:rsid w:val="00756A5E"/>
    <w:rsid w:val="00766588"/>
    <w:rsid w:val="00766916"/>
    <w:rsid w:val="00766AF6"/>
    <w:rsid w:val="00766C31"/>
    <w:rsid w:val="00766EFF"/>
    <w:rsid w:val="00770135"/>
    <w:rsid w:val="007713AB"/>
    <w:rsid w:val="00771E09"/>
    <w:rsid w:val="0077248F"/>
    <w:rsid w:val="00772829"/>
    <w:rsid w:val="00772DAF"/>
    <w:rsid w:val="0077454E"/>
    <w:rsid w:val="00774F13"/>
    <w:rsid w:val="00775478"/>
    <w:rsid w:val="007904E8"/>
    <w:rsid w:val="007929E7"/>
    <w:rsid w:val="00792C45"/>
    <w:rsid w:val="007933D2"/>
    <w:rsid w:val="007938CC"/>
    <w:rsid w:val="00793E00"/>
    <w:rsid w:val="00794ABA"/>
    <w:rsid w:val="00795C12"/>
    <w:rsid w:val="00795D61"/>
    <w:rsid w:val="007A6A78"/>
    <w:rsid w:val="007A7167"/>
    <w:rsid w:val="007A726B"/>
    <w:rsid w:val="007B0EA8"/>
    <w:rsid w:val="007B2152"/>
    <w:rsid w:val="007B3FE8"/>
    <w:rsid w:val="007B4936"/>
    <w:rsid w:val="007C1327"/>
    <w:rsid w:val="007C1C36"/>
    <w:rsid w:val="007C2B1E"/>
    <w:rsid w:val="007C6D79"/>
    <w:rsid w:val="007D2BE7"/>
    <w:rsid w:val="007D3165"/>
    <w:rsid w:val="007D497A"/>
    <w:rsid w:val="007D6D9E"/>
    <w:rsid w:val="007E16F3"/>
    <w:rsid w:val="007E18E8"/>
    <w:rsid w:val="007E5261"/>
    <w:rsid w:val="007E536B"/>
    <w:rsid w:val="007E6282"/>
    <w:rsid w:val="007E7BFC"/>
    <w:rsid w:val="007E7EC0"/>
    <w:rsid w:val="007F0AE4"/>
    <w:rsid w:val="008046D8"/>
    <w:rsid w:val="008064AD"/>
    <w:rsid w:val="00807E62"/>
    <w:rsid w:val="0081387E"/>
    <w:rsid w:val="008152BC"/>
    <w:rsid w:val="00815455"/>
    <w:rsid w:val="0081645A"/>
    <w:rsid w:val="00816C85"/>
    <w:rsid w:val="00823E65"/>
    <w:rsid w:val="00825525"/>
    <w:rsid w:val="0082646E"/>
    <w:rsid w:val="00833FCF"/>
    <w:rsid w:val="00835739"/>
    <w:rsid w:val="00837062"/>
    <w:rsid w:val="00844212"/>
    <w:rsid w:val="00846A76"/>
    <w:rsid w:val="00847D5B"/>
    <w:rsid w:val="008578FF"/>
    <w:rsid w:val="0086400B"/>
    <w:rsid w:val="00865A31"/>
    <w:rsid w:val="00866C0E"/>
    <w:rsid w:val="00866FBE"/>
    <w:rsid w:val="0087016B"/>
    <w:rsid w:val="00872012"/>
    <w:rsid w:val="008739E4"/>
    <w:rsid w:val="00875415"/>
    <w:rsid w:val="008765BE"/>
    <w:rsid w:val="00876BF5"/>
    <w:rsid w:val="00877CF7"/>
    <w:rsid w:val="00880209"/>
    <w:rsid w:val="008803B9"/>
    <w:rsid w:val="00882C5F"/>
    <w:rsid w:val="0088362A"/>
    <w:rsid w:val="008838BE"/>
    <w:rsid w:val="00886309"/>
    <w:rsid w:val="008913BA"/>
    <w:rsid w:val="008914DD"/>
    <w:rsid w:val="00891692"/>
    <w:rsid w:val="00893231"/>
    <w:rsid w:val="008939E2"/>
    <w:rsid w:val="00896C0A"/>
    <w:rsid w:val="008A25ED"/>
    <w:rsid w:val="008A3ED8"/>
    <w:rsid w:val="008B42FA"/>
    <w:rsid w:val="008B685F"/>
    <w:rsid w:val="008C2427"/>
    <w:rsid w:val="008C2BE6"/>
    <w:rsid w:val="008C38A0"/>
    <w:rsid w:val="008C3AA2"/>
    <w:rsid w:val="008C3AEC"/>
    <w:rsid w:val="008C6B6E"/>
    <w:rsid w:val="008C745A"/>
    <w:rsid w:val="008D13C5"/>
    <w:rsid w:val="008E065E"/>
    <w:rsid w:val="008E317D"/>
    <w:rsid w:val="008E3A3F"/>
    <w:rsid w:val="008E3C64"/>
    <w:rsid w:val="008F15C8"/>
    <w:rsid w:val="008F1B6F"/>
    <w:rsid w:val="008F20E2"/>
    <w:rsid w:val="008F4E78"/>
    <w:rsid w:val="008F5203"/>
    <w:rsid w:val="008F5D8C"/>
    <w:rsid w:val="009010D0"/>
    <w:rsid w:val="009029DD"/>
    <w:rsid w:val="00903129"/>
    <w:rsid w:val="009051DA"/>
    <w:rsid w:val="0090617C"/>
    <w:rsid w:val="00910545"/>
    <w:rsid w:val="00911204"/>
    <w:rsid w:val="00911F84"/>
    <w:rsid w:val="00913DC2"/>
    <w:rsid w:val="0091611D"/>
    <w:rsid w:val="00916E32"/>
    <w:rsid w:val="00917420"/>
    <w:rsid w:val="00917816"/>
    <w:rsid w:val="009200E6"/>
    <w:rsid w:val="00920C99"/>
    <w:rsid w:val="00922F6E"/>
    <w:rsid w:val="00924337"/>
    <w:rsid w:val="00925A91"/>
    <w:rsid w:val="00931BCA"/>
    <w:rsid w:val="00931ECA"/>
    <w:rsid w:val="009325BC"/>
    <w:rsid w:val="00934392"/>
    <w:rsid w:val="0093459C"/>
    <w:rsid w:val="009354A3"/>
    <w:rsid w:val="0093683D"/>
    <w:rsid w:val="00940658"/>
    <w:rsid w:val="00942000"/>
    <w:rsid w:val="009443F9"/>
    <w:rsid w:val="00951B9C"/>
    <w:rsid w:val="009523F8"/>
    <w:rsid w:val="00956FA2"/>
    <w:rsid w:val="00961DC5"/>
    <w:rsid w:val="00963294"/>
    <w:rsid w:val="00963FA0"/>
    <w:rsid w:val="009646CE"/>
    <w:rsid w:val="0096538B"/>
    <w:rsid w:val="009655A2"/>
    <w:rsid w:val="00967C78"/>
    <w:rsid w:val="0097433B"/>
    <w:rsid w:val="00975945"/>
    <w:rsid w:val="009762DB"/>
    <w:rsid w:val="00980967"/>
    <w:rsid w:val="00981D37"/>
    <w:rsid w:val="00984045"/>
    <w:rsid w:val="00984DEF"/>
    <w:rsid w:val="0098537F"/>
    <w:rsid w:val="0098693B"/>
    <w:rsid w:val="0098773C"/>
    <w:rsid w:val="009915F0"/>
    <w:rsid w:val="009940CC"/>
    <w:rsid w:val="00996B4C"/>
    <w:rsid w:val="00997B88"/>
    <w:rsid w:val="009A0B8D"/>
    <w:rsid w:val="009A1188"/>
    <w:rsid w:val="009A1E19"/>
    <w:rsid w:val="009A2355"/>
    <w:rsid w:val="009A4506"/>
    <w:rsid w:val="009B31C7"/>
    <w:rsid w:val="009B6653"/>
    <w:rsid w:val="009B682B"/>
    <w:rsid w:val="009B79E5"/>
    <w:rsid w:val="009C22C5"/>
    <w:rsid w:val="009C5B68"/>
    <w:rsid w:val="009C6441"/>
    <w:rsid w:val="009C66C2"/>
    <w:rsid w:val="009C68FA"/>
    <w:rsid w:val="009C7067"/>
    <w:rsid w:val="009D4E5D"/>
    <w:rsid w:val="009D5669"/>
    <w:rsid w:val="009D69F0"/>
    <w:rsid w:val="009E1C5A"/>
    <w:rsid w:val="009E4C3A"/>
    <w:rsid w:val="009E569C"/>
    <w:rsid w:val="009F1063"/>
    <w:rsid w:val="00A00C17"/>
    <w:rsid w:val="00A01042"/>
    <w:rsid w:val="00A026C0"/>
    <w:rsid w:val="00A04D50"/>
    <w:rsid w:val="00A05074"/>
    <w:rsid w:val="00A06640"/>
    <w:rsid w:val="00A102FC"/>
    <w:rsid w:val="00A11272"/>
    <w:rsid w:val="00A1160E"/>
    <w:rsid w:val="00A12528"/>
    <w:rsid w:val="00A146A3"/>
    <w:rsid w:val="00A14831"/>
    <w:rsid w:val="00A1527C"/>
    <w:rsid w:val="00A2784E"/>
    <w:rsid w:val="00A30F26"/>
    <w:rsid w:val="00A326BC"/>
    <w:rsid w:val="00A32DDD"/>
    <w:rsid w:val="00A331D2"/>
    <w:rsid w:val="00A3359D"/>
    <w:rsid w:val="00A404BE"/>
    <w:rsid w:val="00A40732"/>
    <w:rsid w:val="00A41151"/>
    <w:rsid w:val="00A43CEE"/>
    <w:rsid w:val="00A45F35"/>
    <w:rsid w:val="00A505B1"/>
    <w:rsid w:val="00A5243E"/>
    <w:rsid w:val="00A52C1E"/>
    <w:rsid w:val="00A568A9"/>
    <w:rsid w:val="00A6301C"/>
    <w:rsid w:val="00A649F3"/>
    <w:rsid w:val="00A64A7D"/>
    <w:rsid w:val="00A6556E"/>
    <w:rsid w:val="00A66665"/>
    <w:rsid w:val="00A750BD"/>
    <w:rsid w:val="00A75DD4"/>
    <w:rsid w:val="00A76035"/>
    <w:rsid w:val="00A76B31"/>
    <w:rsid w:val="00A77A0B"/>
    <w:rsid w:val="00A80EC8"/>
    <w:rsid w:val="00A81AAD"/>
    <w:rsid w:val="00A8454A"/>
    <w:rsid w:val="00A93B6F"/>
    <w:rsid w:val="00A9662F"/>
    <w:rsid w:val="00A96C68"/>
    <w:rsid w:val="00A96DAE"/>
    <w:rsid w:val="00AA19E6"/>
    <w:rsid w:val="00AA3A2A"/>
    <w:rsid w:val="00AA498F"/>
    <w:rsid w:val="00AA4BAF"/>
    <w:rsid w:val="00AA5C02"/>
    <w:rsid w:val="00AA731C"/>
    <w:rsid w:val="00AB0CDA"/>
    <w:rsid w:val="00AB2669"/>
    <w:rsid w:val="00AB668D"/>
    <w:rsid w:val="00AC0652"/>
    <w:rsid w:val="00AC2B5F"/>
    <w:rsid w:val="00AC4EF4"/>
    <w:rsid w:val="00AC60E4"/>
    <w:rsid w:val="00AC6F50"/>
    <w:rsid w:val="00AD11CC"/>
    <w:rsid w:val="00AE1FC0"/>
    <w:rsid w:val="00AE286D"/>
    <w:rsid w:val="00AE54A7"/>
    <w:rsid w:val="00AF19F4"/>
    <w:rsid w:val="00AF1DD2"/>
    <w:rsid w:val="00AF3A24"/>
    <w:rsid w:val="00AF3D74"/>
    <w:rsid w:val="00B000B3"/>
    <w:rsid w:val="00B0105A"/>
    <w:rsid w:val="00B01199"/>
    <w:rsid w:val="00B019F8"/>
    <w:rsid w:val="00B05810"/>
    <w:rsid w:val="00B05B23"/>
    <w:rsid w:val="00B1367E"/>
    <w:rsid w:val="00B14878"/>
    <w:rsid w:val="00B16EF8"/>
    <w:rsid w:val="00B17F80"/>
    <w:rsid w:val="00B253A6"/>
    <w:rsid w:val="00B25B30"/>
    <w:rsid w:val="00B26114"/>
    <w:rsid w:val="00B27382"/>
    <w:rsid w:val="00B31741"/>
    <w:rsid w:val="00B31B55"/>
    <w:rsid w:val="00B33867"/>
    <w:rsid w:val="00B33CAB"/>
    <w:rsid w:val="00B35701"/>
    <w:rsid w:val="00B358A8"/>
    <w:rsid w:val="00B37054"/>
    <w:rsid w:val="00B40036"/>
    <w:rsid w:val="00B4075D"/>
    <w:rsid w:val="00B429A6"/>
    <w:rsid w:val="00B44AD2"/>
    <w:rsid w:val="00B45F6C"/>
    <w:rsid w:val="00B46FDC"/>
    <w:rsid w:val="00B5009D"/>
    <w:rsid w:val="00B50D24"/>
    <w:rsid w:val="00B50D92"/>
    <w:rsid w:val="00B51A46"/>
    <w:rsid w:val="00B51F63"/>
    <w:rsid w:val="00B5267F"/>
    <w:rsid w:val="00B53C2D"/>
    <w:rsid w:val="00B569E3"/>
    <w:rsid w:val="00B60928"/>
    <w:rsid w:val="00B60BAD"/>
    <w:rsid w:val="00B61F90"/>
    <w:rsid w:val="00B63C4D"/>
    <w:rsid w:val="00B648BB"/>
    <w:rsid w:val="00B64B62"/>
    <w:rsid w:val="00B65A09"/>
    <w:rsid w:val="00B70A3A"/>
    <w:rsid w:val="00B723EC"/>
    <w:rsid w:val="00B72D94"/>
    <w:rsid w:val="00B737C0"/>
    <w:rsid w:val="00B76D10"/>
    <w:rsid w:val="00B80090"/>
    <w:rsid w:val="00B82AC6"/>
    <w:rsid w:val="00B84204"/>
    <w:rsid w:val="00B868AE"/>
    <w:rsid w:val="00B877A9"/>
    <w:rsid w:val="00B87D58"/>
    <w:rsid w:val="00B9037E"/>
    <w:rsid w:val="00B90E57"/>
    <w:rsid w:val="00B930DB"/>
    <w:rsid w:val="00B94670"/>
    <w:rsid w:val="00BA0196"/>
    <w:rsid w:val="00BA1A42"/>
    <w:rsid w:val="00BA2160"/>
    <w:rsid w:val="00BA2D34"/>
    <w:rsid w:val="00BA56F3"/>
    <w:rsid w:val="00BB0333"/>
    <w:rsid w:val="00BB2C6E"/>
    <w:rsid w:val="00BC5636"/>
    <w:rsid w:val="00BC5B03"/>
    <w:rsid w:val="00BC63CD"/>
    <w:rsid w:val="00BC6C85"/>
    <w:rsid w:val="00BC775A"/>
    <w:rsid w:val="00BD181D"/>
    <w:rsid w:val="00BD3F6B"/>
    <w:rsid w:val="00BD53E7"/>
    <w:rsid w:val="00BD5A75"/>
    <w:rsid w:val="00BD5B63"/>
    <w:rsid w:val="00BD5BEE"/>
    <w:rsid w:val="00BD6A3E"/>
    <w:rsid w:val="00BD7412"/>
    <w:rsid w:val="00BD7B10"/>
    <w:rsid w:val="00BE0607"/>
    <w:rsid w:val="00BE19FF"/>
    <w:rsid w:val="00BE1C3C"/>
    <w:rsid w:val="00BE3C84"/>
    <w:rsid w:val="00BE4168"/>
    <w:rsid w:val="00BE6D54"/>
    <w:rsid w:val="00BF0033"/>
    <w:rsid w:val="00BF0D4F"/>
    <w:rsid w:val="00BF4579"/>
    <w:rsid w:val="00BF4F37"/>
    <w:rsid w:val="00C01E86"/>
    <w:rsid w:val="00C057CD"/>
    <w:rsid w:val="00C06306"/>
    <w:rsid w:val="00C06B6A"/>
    <w:rsid w:val="00C11CB5"/>
    <w:rsid w:val="00C1262F"/>
    <w:rsid w:val="00C16216"/>
    <w:rsid w:val="00C1654E"/>
    <w:rsid w:val="00C1671A"/>
    <w:rsid w:val="00C177AF"/>
    <w:rsid w:val="00C21607"/>
    <w:rsid w:val="00C2304B"/>
    <w:rsid w:val="00C25DCD"/>
    <w:rsid w:val="00C25F44"/>
    <w:rsid w:val="00C279BC"/>
    <w:rsid w:val="00C319ED"/>
    <w:rsid w:val="00C334AB"/>
    <w:rsid w:val="00C34561"/>
    <w:rsid w:val="00C34D95"/>
    <w:rsid w:val="00C35144"/>
    <w:rsid w:val="00C359C5"/>
    <w:rsid w:val="00C370FD"/>
    <w:rsid w:val="00C37D5C"/>
    <w:rsid w:val="00C450D1"/>
    <w:rsid w:val="00C4528E"/>
    <w:rsid w:val="00C45B11"/>
    <w:rsid w:val="00C45DA3"/>
    <w:rsid w:val="00C50685"/>
    <w:rsid w:val="00C50FD4"/>
    <w:rsid w:val="00C52158"/>
    <w:rsid w:val="00C52A93"/>
    <w:rsid w:val="00C53CA9"/>
    <w:rsid w:val="00C54AEC"/>
    <w:rsid w:val="00C56F43"/>
    <w:rsid w:val="00C5763E"/>
    <w:rsid w:val="00C60C3D"/>
    <w:rsid w:val="00C60E7A"/>
    <w:rsid w:val="00C625A5"/>
    <w:rsid w:val="00C62708"/>
    <w:rsid w:val="00C70E11"/>
    <w:rsid w:val="00C732EC"/>
    <w:rsid w:val="00C8254F"/>
    <w:rsid w:val="00C86FEB"/>
    <w:rsid w:val="00C93B98"/>
    <w:rsid w:val="00C9643D"/>
    <w:rsid w:val="00C96714"/>
    <w:rsid w:val="00CA23BB"/>
    <w:rsid w:val="00CA452F"/>
    <w:rsid w:val="00CA546B"/>
    <w:rsid w:val="00CA58DB"/>
    <w:rsid w:val="00CA5A43"/>
    <w:rsid w:val="00CA6852"/>
    <w:rsid w:val="00CB05C2"/>
    <w:rsid w:val="00CB2D62"/>
    <w:rsid w:val="00CB4F51"/>
    <w:rsid w:val="00CC0209"/>
    <w:rsid w:val="00CC1D9F"/>
    <w:rsid w:val="00CC26CA"/>
    <w:rsid w:val="00CC6206"/>
    <w:rsid w:val="00CC6839"/>
    <w:rsid w:val="00CC6A87"/>
    <w:rsid w:val="00CD0E1C"/>
    <w:rsid w:val="00CD14C4"/>
    <w:rsid w:val="00CD2323"/>
    <w:rsid w:val="00CD6585"/>
    <w:rsid w:val="00CE1920"/>
    <w:rsid w:val="00CE21CE"/>
    <w:rsid w:val="00CE6ADF"/>
    <w:rsid w:val="00CE7035"/>
    <w:rsid w:val="00CE752B"/>
    <w:rsid w:val="00CF588E"/>
    <w:rsid w:val="00CF6CD2"/>
    <w:rsid w:val="00CF784D"/>
    <w:rsid w:val="00D01191"/>
    <w:rsid w:val="00D01450"/>
    <w:rsid w:val="00D01CD4"/>
    <w:rsid w:val="00D027BE"/>
    <w:rsid w:val="00D052E6"/>
    <w:rsid w:val="00D07DA2"/>
    <w:rsid w:val="00D10ECE"/>
    <w:rsid w:val="00D228A7"/>
    <w:rsid w:val="00D22A1C"/>
    <w:rsid w:val="00D25619"/>
    <w:rsid w:val="00D25CB7"/>
    <w:rsid w:val="00D25D5E"/>
    <w:rsid w:val="00D27AA2"/>
    <w:rsid w:val="00D27F0A"/>
    <w:rsid w:val="00D32FF3"/>
    <w:rsid w:val="00D33E7B"/>
    <w:rsid w:val="00D40B0B"/>
    <w:rsid w:val="00D41628"/>
    <w:rsid w:val="00D44B01"/>
    <w:rsid w:val="00D45DDB"/>
    <w:rsid w:val="00D4713D"/>
    <w:rsid w:val="00D57C7C"/>
    <w:rsid w:val="00D6151A"/>
    <w:rsid w:val="00D62039"/>
    <w:rsid w:val="00D644F0"/>
    <w:rsid w:val="00D657D6"/>
    <w:rsid w:val="00D7579C"/>
    <w:rsid w:val="00D76C1B"/>
    <w:rsid w:val="00D77B9A"/>
    <w:rsid w:val="00D77E98"/>
    <w:rsid w:val="00D840C4"/>
    <w:rsid w:val="00D84350"/>
    <w:rsid w:val="00D85251"/>
    <w:rsid w:val="00D857AB"/>
    <w:rsid w:val="00D86A00"/>
    <w:rsid w:val="00D90221"/>
    <w:rsid w:val="00D94C4A"/>
    <w:rsid w:val="00D9563D"/>
    <w:rsid w:val="00D95FC6"/>
    <w:rsid w:val="00DA081D"/>
    <w:rsid w:val="00DA0EFC"/>
    <w:rsid w:val="00DA1302"/>
    <w:rsid w:val="00DA1376"/>
    <w:rsid w:val="00DA3A9C"/>
    <w:rsid w:val="00DA4C91"/>
    <w:rsid w:val="00DA5986"/>
    <w:rsid w:val="00DB37F0"/>
    <w:rsid w:val="00DB4F15"/>
    <w:rsid w:val="00DB5CA1"/>
    <w:rsid w:val="00DC114D"/>
    <w:rsid w:val="00DC4E27"/>
    <w:rsid w:val="00DC61C5"/>
    <w:rsid w:val="00DD38B9"/>
    <w:rsid w:val="00DD64F5"/>
    <w:rsid w:val="00DD67A0"/>
    <w:rsid w:val="00DD75A9"/>
    <w:rsid w:val="00DD75B0"/>
    <w:rsid w:val="00DE1E62"/>
    <w:rsid w:val="00DE276E"/>
    <w:rsid w:val="00DE32A0"/>
    <w:rsid w:val="00DE463A"/>
    <w:rsid w:val="00DE571F"/>
    <w:rsid w:val="00DE59CA"/>
    <w:rsid w:val="00DE5DDB"/>
    <w:rsid w:val="00DE6829"/>
    <w:rsid w:val="00DF02BA"/>
    <w:rsid w:val="00DF1E0F"/>
    <w:rsid w:val="00DF2DE0"/>
    <w:rsid w:val="00DF6BE7"/>
    <w:rsid w:val="00E06892"/>
    <w:rsid w:val="00E06A27"/>
    <w:rsid w:val="00E11D67"/>
    <w:rsid w:val="00E1503F"/>
    <w:rsid w:val="00E15B11"/>
    <w:rsid w:val="00E171A5"/>
    <w:rsid w:val="00E17967"/>
    <w:rsid w:val="00E2164C"/>
    <w:rsid w:val="00E23A12"/>
    <w:rsid w:val="00E2483C"/>
    <w:rsid w:val="00E3083A"/>
    <w:rsid w:val="00E31029"/>
    <w:rsid w:val="00E3129A"/>
    <w:rsid w:val="00E34872"/>
    <w:rsid w:val="00E35EE8"/>
    <w:rsid w:val="00E36DE2"/>
    <w:rsid w:val="00E4188B"/>
    <w:rsid w:val="00E42343"/>
    <w:rsid w:val="00E4682A"/>
    <w:rsid w:val="00E50E88"/>
    <w:rsid w:val="00E50EE1"/>
    <w:rsid w:val="00E5733D"/>
    <w:rsid w:val="00E579E6"/>
    <w:rsid w:val="00E57FAF"/>
    <w:rsid w:val="00E60E53"/>
    <w:rsid w:val="00E66684"/>
    <w:rsid w:val="00E67E4E"/>
    <w:rsid w:val="00E67FC1"/>
    <w:rsid w:val="00E70303"/>
    <w:rsid w:val="00E76723"/>
    <w:rsid w:val="00E82CEB"/>
    <w:rsid w:val="00E837B5"/>
    <w:rsid w:val="00E8573A"/>
    <w:rsid w:val="00E91628"/>
    <w:rsid w:val="00E931B1"/>
    <w:rsid w:val="00E94EF7"/>
    <w:rsid w:val="00EA3E28"/>
    <w:rsid w:val="00EA46E0"/>
    <w:rsid w:val="00EA47FB"/>
    <w:rsid w:val="00EB2148"/>
    <w:rsid w:val="00EB4CAB"/>
    <w:rsid w:val="00EB4D39"/>
    <w:rsid w:val="00EB5881"/>
    <w:rsid w:val="00EB645D"/>
    <w:rsid w:val="00EB6C0B"/>
    <w:rsid w:val="00EB7557"/>
    <w:rsid w:val="00EB7A21"/>
    <w:rsid w:val="00EC497F"/>
    <w:rsid w:val="00EC4CC5"/>
    <w:rsid w:val="00EC6C7F"/>
    <w:rsid w:val="00EC7D6F"/>
    <w:rsid w:val="00ED27A4"/>
    <w:rsid w:val="00ED375F"/>
    <w:rsid w:val="00ED3D8E"/>
    <w:rsid w:val="00ED4450"/>
    <w:rsid w:val="00ED6842"/>
    <w:rsid w:val="00EE0E2F"/>
    <w:rsid w:val="00EE1639"/>
    <w:rsid w:val="00EE3325"/>
    <w:rsid w:val="00EE4726"/>
    <w:rsid w:val="00EE5D09"/>
    <w:rsid w:val="00EF3D9A"/>
    <w:rsid w:val="00F00DD8"/>
    <w:rsid w:val="00F01820"/>
    <w:rsid w:val="00F021BE"/>
    <w:rsid w:val="00F02319"/>
    <w:rsid w:val="00F03B34"/>
    <w:rsid w:val="00F05559"/>
    <w:rsid w:val="00F06B3B"/>
    <w:rsid w:val="00F07617"/>
    <w:rsid w:val="00F11D48"/>
    <w:rsid w:val="00F11D82"/>
    <w:rsid w:val="00F21E9D"/>
    <w:rsid w:val="00F22B76"/>
    <w:rsid w:val="00F23245"/>
    <w:rsid w:val="00F23E12"/>
    <w:rsid w:val="00F25C18"/>
    <w:rsid w:val="00F30863"/>
    <w:rsid w:val="00F32AFD"/>
    <w:rsid w:val="00F34041"/>
    <w:rsid w:val="00F34D6D"/>
    <w:rsid w:val="00F358D6"/>
    <w:rsid w:val="00F37AD2"/>
    <w:rsid w:val="00F4212C"/>
    <w:rsid w:val="00F431DE"/>
    <w:rsid w:val="00F44325"/>
    <w:rsid w:val="00F4673A"/>
    <w:rsid w:val="00F515F8"/>
    <w:rsid w:val="00F51F9D"/>
    <w:rsid w:val="00F52C95"/>
    <w:rsid w:val="00F5590C"/>
    <w:rsid w:val="00F57D93"/>
    <w:rsid w:val="00F6051B"/>
    <w:rsid w:val="00F63492"/>
    <w:rsid w:val="00F64993"/>
    <w:rsid w:val="00F64BEE"/>
    <w:rsid w:val="00F653B8"/>
    <w:rsid w:val="00F660D7"/>
    <w:rsid w:val="00F6682A"/>
    <w:rsid w:val="00F67A47"/>
    <w:rsid w:val="00F67F71"/>
    <w:rsid w:val="00F67FE5"/>
    <w:rsid w:val="00F70129"/>
    <w:rsid w:val="00F70BA3"/>
    <w:rsid w:val="00F71F9A"/>
    <w:rsid w:val="00F72EE4"/>
    <w:rsid w:val="00F7353B"/>
    <w:rsid w:val="00F80698"/>
    <w:rsid w:val="00F80D49"/>
    <w:rsid w:val="00F817A2"/>
    <w:rsid w:val="00F82951"/>
    <w:rsid w:val="00F8317F"/>
    <w:rsid w:val="00F83711"/>
    <w:rsid w:val="00F83FAB"/>
    <w:rsid w:val="00F847CE"/>
    <w:rsid w:val="00F8798A"/>
    <w:rsid w:val="00F90037"/>
    <w:rsid w:val="00F9163A"/>
    <w:rsid w:val="00F91FDD"/>
    <w:rsid w:val="00F94CFD"/>
    <w:rsid w:val="00FA0541"/>
    <w:rsid w:val="00FA23F7"/>
    <w:rsid w:val="00FA4332"/>
    <w:rsid w:val="00FB57CB"/>
    <w:rsid w:val="00FB5CA7"/>
    <w:rsid w:val="00FB698C"/>
    <w:rsid w:val="00FB7405"/>
    <w:rsid w:val="00FB765F"/>
    <w:rsid w:val="00FB7DD6"/>
    <w:rsid w:val="00FC0EC9"/>
    <w:rsid w:val="00FC1803"/>
    <w:rsid w:val="00FC32CC"/>
    <w:rsid w:val="00FC65DF"/>
    <w:rsid w:val="00FC72E9"/>
    <w:rsid w:val="00FC7B59"/>
    <w:rsid w:val="00FD049D"/>
    <w:rsid w:val="00FD3A35"/>
    <w:rsid w:val="00FD46DC"/>
    <w:rsid w:val="00FD5BA0"/>
    <w:rsid w:val="00FE01D7"/>
    <w:rsid w:val="00FE0DE5"/>
    <w:rsid w:val="00FE5039"/>
    <w:rsid w:val="00FE7A2B"/>
    <w:rsid w:val="00FF0E0A"/>
    <w:rsid w:val="00FF1782"/>
    <w:rsid w:val="00FF2347"/>
    <w:rsid w:val="00FF4D16"/>
    <w:rsid w:val="00FF5D06"/>
    <w:rsid w:val="00FF6007"/>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9785"/>
  <w15:docId w15:val="{0D5B2BC4-BD8B-45CF-AAB3-0ED6B25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7D67"/>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D67"/>
    <w:rPr>
      <w:rFonts w:ascii="Arial" w:eastAsia="Times New Roman" w:hAnsi="Arial" w:cs="Times New Roman"/>
      <w:sz w:val="24"/>
      <w:szCs w:val="20"/>
    </w:rPr>
  </w:style>
  <w:style w:type="paragraph" w:styleId="BalloonText">
    <w:name w:val="Balloon Text"/>
    <w:basedOn w:val="Normal"/>
    <w:link w:val="BalloonTextChar"/>
    <w:unhideWhenUsed/>
    <w:rsid w:val="00357D67"/>
    <w:rPr>
      <w:rFonts w:ascii="Tahoma" w:hAnsi="Tahoma" w:cs="Tahoma"/>
      <w:sz w:val="16"/>
      <w:szCs w:val="16"/>
    </w:rPr>
  </w:style>
  <w:style w:type="character" w:customStyle="1" w:styleId="BalloonTextChar">
    <w:name w:val="Balloon Text Char"/>
    <w:basedOn w:val="DefaultParagraphFont"/>
    <w:link w:val="BalloonText"/>
    <w:rsid w:val="00357D67"/>
    <w:rPr>
      <w:rFonts w:ascii="Tahoma" w:hAnsi="Tahoma" w:cs="Tahoma"/>
      <w:sz w:val="16"/>
      <w:szCs w:val="16"/>
    </w:rPr>
  </w:style>
  <w:style w:type="paragraph" w:styleId="ListParagraph">
    <w:name w:val="List Paragraph"/>
    <w:basedOn w:val="Normal"/>
    <w:uiPriority w:val="34"/>
    <w:qFormat/>
    <w:rsid w:val="00357D67"/>
    <w:pPr>
      <w:ind w:left="720"/>
      <w:contextualSpacing/>
    </w:pPr>
  </w:style>
  <w:style w:type="paragraph" w:styleId="Header">
    <w:name w:val="header"/>
    <w:basedOn w:val="Normal"/>
    <w:link w:val="HeaderChar"/>
    <w:uiPriority w:val="99"/>
    <w:unhideWhenUsed/>
    <w:rsid w:val="00A52C1E"/>
    <w:pPr>
      <w:tabs>
        <w:tab w:val="center" w:pos="4513"/>
        <w:tab w:val="right" w:pos="9026"/>
      </w:tabs>
    </w:pPr>
  </w:style>
  <w:style w:type="character" w:customStyle="1" w:styleId="HeaderChar">
    <w:name w:val="Header Char"/>
    <w:basedOn w:val="DefaultParagraphFont"/>
    <w:link w:val="Header"/>
    <w:uiPriority w:val="99"/>
    <w:rsid w:val="00A52C1E"/>
  </w:style>
  <w:style w:type="paragraph" w:styleId="Footer">
    <w:name w:val="footer"/>
    <w:basedOn w:val="Normal"/>
    <w:link w:val="FooterChar"/>
    <w:uiPriority w:val="99"/>
    <w:unhideWhenUsed/>
    <w:rsid w:val="00A52C1E"/>
    <w:pPr>
      <w:tabs>
        <w:tab w:val="center" w:pos="4513"/>
        <w:tab w:val="right" w:pos="9026"/>
      </w:tabs>
    </w:pPr>
  </w:style>
  <w:style w:type="character" w:customStyle="1" w:styleId="FooterChar">
    <w:name w:val="Footer Char"/>
    <w:basedOn w:val="DefaultParagraphFont"/>
    <w:link w:val="Footer"/>
    <w:uiPriority w:val="99"/>
    <w:rsid w:val="00A52C1E"/>
  </w:style>
  <w:style w:type="table" w:styleId="TableGrid">
    <w:name w:val="Table Grid"/>
    <w:basedOn w:val="TableNormal"/>
    <w:uiPriority w:val="5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
    <w:name w:val="Heading 5 A"/>
    <w:next w:val="Normal"/>
    <w:rsid w:val="00AE1FC0"/>
    <w:pPr>
      <w:keepNext/>
      <w:spacing w:after="0" w:line="240" w:lineRule="auto"/>
      <w:jc w:val="center"/>
      <w:outlineLvl w:val="4"/>
    </w:pPr>
    <w:rPr>
      <w:rFonts w:ascii="Times New Roman Bold" w:eastAsia="ヒラギノ角ゴ Pro W3" w:hAnsi="Times New Roman Bold" w:cs="Times New Roman"/>
      <w:color w:val="000000"/>
      <w:sz w:val="28"/>
      <w:szCs w:val="20"/>
      <w:lang w:val="en-US" w:eastAsia="en-GB"/>
    </w:rPr>
  </w:style>
  <w:style w:type="paragraph" w:customStyle="1" w:styleId="FreeForm">
    <w:name w:val="Free Form"/>
    <w:rsid w:val="00AE1FC0"/>
    <w:pPr>
      <w:spacing w:after="0" w:line="240" w:lineRule="auto"/>
    </w:pPr>
    <w:rPr>
      <w:rFonts w:ascii="Lucida Grande" w:eastAsia="ヒラギノ角ゴ Pro W3" w:hAnsi="Lucida Grande" w:cs="Times New Roman"/>
      <w:color w:val="000000"/>
      <w:sz w:val="20"/>
      <w:szCs w:val="20"/>
      <w:lang w:eastAsia="en-GB"/>
    </w:rPr>
  </w:style>
  <w:style w:type="paragraph" w:customStyle="1" w:styleId="TitleA">
    <w:name w:val="Title A"/>
    <w:rsid w:val="00AE1FC0"/>
    <w:pPr>
      <w:spacing w:after="0" w:line="240" w:lineRule="auto"/>
      <w:jc w:val="center"/>
    </w:pPr>
    <w:rPr>
      <w:rFonts w:ascii="Times New Roman Bold" w:eastAsia="ヒラギノ角ゴ Pro W3" w:hAnsi="Times New Roman Bold" w:cs="Times New Roman"/>
      <w:color w:val="000000"/>
      <w:sz w:val="28"/>
      <w:szCs w:val="20"/>
      <w:lang w:val="en-US" w:eastAsia="en-GB"/>
    </w:rPr>
  </w:style>
  <w:style w:type="paragraph" w:customStyle="1" w:styleId="Subtitle1">
    <w:name w:val="Subtitle1"/>
    <w:rsid w:val="00AE1FC0"/>
    <w:pPr>
      <w:spacing w:after="0" w:line="240" w:lineRule="auto"/>
      <w:jc w:val="center"/>
    </w:pPr>
    <w:rPr>
      <w:rFonts w:ascii="Times New Roman Bold" w:eastAsia="ヒラギノ角ゴ Pro W3" w:hAnsi="Times New Roman Bold" w:cs="Times New Roman"/>
      <w:color w:val="000000"/>
      <w:sz w:val="36"/>
      <w:szCs w:val="20"/>
      <w:lang w:val="en-US" w:eastAsia="en-GB"/>
    </w:rPr>
  </w:style>
  <w:style w:type="paragraph" w:customStyle="1" w:styleId="Heading4A">
    <w:name w:val="Heading 4 A"/>
    <w:next w:val="Normal"/>
    <w:rsid w:val="00AE1FC0"/>
    <w:pPr>
      <w:keepNext/>
      <w:spacing w:after="0" w:line="240" w:lineRule="auto"/>
      <w:outlineLvl w:val="3"/>
    </w:pPr>
    <w:rPr>
      <w:rFonts w:ascii="Times New Roman Bold" w:eastAsia="ヒラギノ角ゴ Pro W3" w:hAnsi="Times New Roman Bold" w:cs="Times New Roman"/>
      <w:color w:val="000000"/>
      <w:sz w:val="24"/>
      <w:szCs w:val="20"/>
      <w:lang w:val="en-US" w:eastAsia="en-GB"/>
    </w:rPr>
  </w:style>
  <w:style w:type="paragraph" w:customStyle="1" w:styleId="Heading2A">
    <w:name w:val="Heading 2 A"/>
    <w:next w:val="Normal"/>
    <w:rsid w:val="00AE1FC0"/>
    <w:pPr>
      <w:keepNext/>
      <w:spacing w:after="0" w:line="240" w:lineRule="auto"/>
      <w:outlineLvl w:val="1"/>
    </w:pPr>
    <w:rPr>
      <w:rFonts w:ascii="Times New Roman" w:eastAsia="ヒラギノ角ゴ Pro W3" w:hAnsi="Times New Roman" w:cs="Times New Roman"/>
      <w:color w:val="000000"/>
      <w:sz w:val="24"/>
      <w:szCs w:val="20"/>
      <w:lang w:val="en-US" w:eastAsia="en-GB"/>
    </w:rPr>
  </w:style>
  <w:style w:type="paragraph" w:styleId="Revision">
    <w:name w:val="Revision"/>
    <w:hidden/>
    <w:uiPriority w:val="99"/>
    <w:semiHidden/>
    <w:rsid w:val="00795C12"/>
    <w:pPr>
      <w:spacing w:after="0" w:line="240" w:lineRule="auto"/>
    </w:pPr>
  </w:style>
  <w:style w:type="paragraph" w:styleId="NormalWeb">
    <w:name w:val="Normal (Web)"/>
    <w:basedOn w:val="Normal"/>
    <w:uiPriority w:val="99"/>
    <w:unhideWhenUsed/>
    <w:rsid w:val="0070039B"/>
    <w:pPr>
      <w:spacing w:before="100" w:beforeAutospacing="1" w:after="100" w:afterAutospacing="1"/>
    </w:pPr>
  </w:style>
  <w:style w:type="character" w:styleId="CommentReference">
    <w:name w:val="annotation reference"/>
    <w:basedOn w:val="DefaultParagraphFont"/>
    <w:uiPriority w:val="99"/>
    <w:semiHidden/>
    <w:unhideWhenUsed/>
    <w:rsid w:val="00CA23BB"/>
    <w:rPr>
      <w:sz w:val="16"/>
      <w:szCs w:val="16"/>
    </w:rPr>
  </w:style>
  <w:style w:type="paragraph" w:styleId="CommentText">
    <w:name w:val="annotation text"/>
    <w:basedOn w:val="Normal"/>
    <w:link w:val="CommentTextChar"/>
    <w:uiPriority w:val="99"/>
    <w:semiHidden/>
    <w:unhideWhenUsed/>
    <w:rsid w:val="00CA23BB"/>
    <w:rPr>
      <w:sz w:val="20"/>
      <w:szCs w:val="20"/>
    </w:rPr>
  </w:style>
  <w:style w:type="character" w:customStyle="1" w:styleId="CommentTextChar">
    <w:name w:val="Comment Text Char"/>
    <w:basedOn w:val="DefaultParagraphFont"/>
    <w:link w:val="CommentText"/>
    <w:uiPriority w:val="99"/>
    <w:semiHidden/>
    <w:rsid w:val="00CA23BB"/>
    <w:rPr>
      <w:sz w:val="20"/>
      <w:szCs w:val="20"/>
    </w:rPr>
  </w:style>
  <w:style w:type="paragraph" w:styleId="CommentSubject">
    <w:name w:val="annotation subject"/>
    <w:basedOn w:val="CommentText"/>
    <w:next w:val="CommentText"/>
    <w:link w:val="CommentSubjectChar"/>
    <w:uiPriority w:val="99"/>
    <w:semiHidden/>
    <w:unhideWhenUsed/>
    <w:rsid w:val="00CA23BB"/>
    <w:rPr>
      <w:b/>
      <w:bCs/>
    </w:rPr>
  </w:style>
  <w:style w:type="character" w:customStyle="1" w:styleId="CommentSubjectChar">
    <w:name w:val="Comment Subject Char"/>
    <w:basedOn w:val="CommentTextChar"/>
    <w:link w:val="CommentSubject"/>
    <w:uiPriority w:val="99"/>
    <w:semiHidden/>
    <w:rsid w:val="00CA23BB"/>
    <w:rPr>
      <w:b/>
      <w:bCs/>
      <w:sz w:val="20"/>
      <w:szCs w:val="20"/>
    </w:rPr>
  </w:style>
  <w:style w:type="paragraph" w:customStyle="1" w:styleId="Default">
    <w:name w:val="Default"/>
    <w:rsid w:val="002A32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552">
      <w:bodyDiv w:val="1"/>
      <w:marLeft w:val="0"/>
      <w:marRight w:val="0"/>
      <w:marTop w:val="0"/>
      <w:marBottom w:val="0"/>
      <w:divBdr>
        <w:top w:val="none" w:sz="0" w:space="0" w:color="auto"/>
        <w:left w:val="none" w:sz="0" w:space="0" w:color="auto"/>
        <w:bottom w:val="none" w:sz="0" w:space="0" w:color="auto"/>
        <w:right w:val="none" w:sz="0" w:space="0" w:color="auto"/>
      </w:divBdr>
      <w:divsChild>
        <w:div w:id="90905322">
          <w:marLeft w:val="0"/>
          <w:marRight w:val="0"/>
          <w:marTop w:val="0"/>
          <w:marBottom w:val="0"/>
          <w:divBdr>
            <w:top w:val="none" w:sz="0" w:space="0" w:color="auto"/>
            <w:left w:val="none" w:sz="0" w:space="0" w:color="auto"/>
            <w:bottom w:val="none" w:sz="0" w:space="0" w:color="auto"/>
            <w:right w:val="none" w:sz="0" w:space="0" w:color="auto"/>
          </w:divBdr>
          <w:divsChild>
            <w:div w:id="416174312">
              <w:marLeft w:val="0"/>
              <w:marRight w:val="0"/>
              <w:marTop w:val="0"/>
              <w:marBottom w:val="0"/>
              <w:divBdr>
                <w:top w:val="none" w:sz="0" w:space="0" w:color="auto"/>
                <w:left w:val="none" w:sz="0" w:space="0" w:color="auto"/>
                <w:bottom w:val="none" w:sz="0" w:space="0" w:color="auto"/>
                <w:right w:val="none" w:sz="0" w:space="0" w:color="auto"/>
              </w:divBdr>
              <w:divsChild>
                <w:div w:id="400493618">
                  <w:marLeft w:val="0"/>
                  <w:marRight w:val="0"/>
                  <w:marTop w:val="0"/>
                  <w:marBottom w:val="0"/>
                  <w:divBdr>
                    <w:top w:val="none" w:sz="0" w:space="0" w:color="auto"/>
                    <w:left w:val="none" w:sz="0" w:space="0" w:color="auto"/>
                    <w:bottom w:val="none" w:sz="0" w:space="0" w:color="auto"/>
                    <w:right w:val="none" w:sz="0" w:space="0" w:color="auto"/>
                  </w:divBdr>
                </w:div>
                <w:div w:id="1575701055">
                  <w:marLeft w:val="0"/>
                  <w:marRight w:val="0"/>
                  <w:marTop w:val="0"/>
                  <w:marBottom w:val="0"/>
                  <w:divBdr>
                    <w:top w:val="none" w:sz="0" w:space="0" w:color="auto"/>
                    <w:left w:val="none" w:sz="0" w:space="0" w:color="auto"/>
                    <w:bottom w:val="none" w:sz="0" w:space="0" w:color="auto"/>
                    <w:right w:val="none" w:sz="0" w:space="0" w:color="auto"/>
                  </w:divBdr>
                </w:div>
                <w:div w:id="1823345999">
                  <w:marLeft w:val="0"/>
                  <w:marRight w:val="0"/>
                  <w:marTop w:val="0"/>
                  <w:marBottom w:val="0"/>
                  <w:divBdr>
                    <w:top w:val="none" w:sz="0" w:space="0" w:color="auto"/>
                    <w:left w:val="none" w:sz="0" w:space="0" w:color="auto"/>
                    <w:bottom w:val="none" w:sz="0" w:space="0" w:color="auto"/>
                    <w:right w:val="none" w:sz="0" w:space="0" w:color="auto"/>
                  </w:divBdr>
                </w:div>
                <w:div w:id="190537591">
                  <w:marLeft w:val="0"/>
                  <w:marRight w:val="0"/>
                  <w:marTop w:val="0"/>
                  <w:marBottom w:val="0"/>
                  <w:divBdr>
                    <w:top w:val="none" w:sz="0" w:space="0" w:color="auto"/>
                    <w:left w:val="none" w:sz="0" w:space="0" w:color="auto"/>
                    <w:bottom w:val="none" w:sz="0" w:space="0" w:color="auto"/>
                    <w:right w:val="none" w:sz="0" w:space="0" w:color="auto"/>
                  </w:divBdr>
                </w:div>
                <w:div w:id="1864244909">
                  <w:marLeft w:val="0"/>
                  <w:marRight w:val="0"/>
                  <w:marTop w:val="0"/>
                  <w:marBottom w:val="0"/>
                  <w:divBdr>
                    <w:top w:val="none" w:sz="0" w:space="0" w:color="auto"/>
                    <w:left w:val="none" w:sz="0" w:space="0" w:color="auto"/>
                    <w:bottom w:val="none" w:sz="0" w:space="0" w:color="auto"/>
                    <w:right w:val="none" w:sz="0" w:space="0" w:color="auto"/>
                  </w:divBdr>
                </w:div>
                <w:div w:id="1867325069">
                  <w:marLeft w:val="0"/>
                  <w:marRight w:val="0"/>
                  <w:marTop w:val="0"/>
                  <w:marBottom w:val="0"/>
                  <w:divBdr>
                    <w:top w:val="none" w:sz="0" w:space="0" w:color="auto"/>
                    <w:left w:val="none" w:sz="0" w:space="0" w:color="auto"/>
                    <w:bottom w:val="none" w:sz="0" w:space="0" w:color="auto"/>
                    <w:right w:val="none" w:sz="0" w:space="0" w:color="auto"/>
                  </w:divBdr>
                </w:div>
                <w:div w:id="412316839">
                  <w:marLeft w:val="0"/>
                  <w:marRight w:val="0"/>
                  <w:marTop w:val="0"/>
                  <w:marBottom w:val="0"/>
                  <w:divBdr>
                    <w:top w:val="none" w:sz="0" w:space="0" w:color="auto"/>
                    <w:left w:val="none" w:sz="0" w:space="0" w:color="auto"/>
                    <w:bottom w:val="none" w:sz="0" w:space="0" w:color="auto"/>
                    <w:right w:val="none" w:sz="0" w:space="0" w:color="auto"/>
                  </w:divBdr>
                </w:div>
                <w:div w:id="1221476974">
                  <w:marLeft w:val="0"/>
                  <w:marRight w:val="0"/>
                  <w:marTop w:val="0"/>
                  <w:marBottom w:val="0"/>
                  <w:divBdr>
                    <w:top w:val="none" w:sz="0" w:space="0" w:color="auto"/>
                    <w:left w:val="none" w:sz="0" w:space="0" w:color="auto"/>
                    <w:bottom w:val="none" w:sz="0" w:space="0" w:color="auto"/>
                    <w:right w:val="none" w:sz="0" w:space="0" w:color="auto"/>
                  </w:divBdr>
                </w:div>
                <w:div w:id="518783999">
                  <w:marLeft w:val="0"/>
                  <w:marRight w:val="0"/>
                  <w:marTop w:val="0"/>
                  <w:marBottom w:val="0"/>
                  <w:divBdr>
                    <w:top w:val="none" w:sz="0" w:space="0" w:color="auto"/>
                    <w:left w:val="none" w:sz="0" w:space="0" w:color="auto"/>
                    <w:bottom w:val="none" w:sz="0" w:space="0" w:color="auto"/>
                    <w:right w:val="none" w:sz="0" w:space="0" w:color="auto"/>
                  </w:divBdr>
                </w:div>
                <w:div w:id="1463116658">
                  <w:marLeft w:val="0"/>
                  <w:marRight w:val="0"/>
                  <w:marTop w:val="0"/>
                  <w:marBottom w:val="0"/>
                  <w:divBdr>
                    <w:top w:val="none" w:sz="0" w:space="0" w:color="auto"/>
                    <w:left w:val="none" w:sz="0" w:space="0" w:color="auto"/>
                    <w:bottom w:val="none" w:sz="0" w:space="0" w:color="auto"/>
                    <w:right w:val="none" w:sz="0" w:space="0" w:color="auto"/>
                  </w:divBdr>
                </w:div>
                <w:div w:id="894438295">
                  <w:marLeft w:val="0"/>
                  <w:marRight w:val="0"/>
                  <w:marTop w:val="0"/>
                  <w:marBottom w:val="0"/>
                  <w:divBdr>
                    <w:top w:val="none" w:sz="0" w:space="0" w:color="auto"/>
                    <w:left w:val="none" w:sz="0" w:space="0" w:color="auto"/>
                    <w:bottom w:val="none" w:sz="0" w:space="0" w:color="auto"/>
                    <w:right w:val="none" w:sz="0" w:space="0" w:color="auto"/>
                  </w:divBdr>
                </w:div>
                <w:div w:id="1029138482">
                  <w:marLeft w:val="0"/>
                  <w:marRight w:val="0"/>
                  <w:marTop w:val="0"/>
                  <w:marBottom w:val="0"/>
                  <w:divBdr>
                    <w:top w:val="none" w:sz="0" w:space="0" w:color="auto"/>
                    <w:left w:val="none" w:sz="0" w:space="0" w:color="auto"/>
                    <w:bottom w:val="none" w:sz="0" w:space="0" w:color="auto"/>
                    <w:right w:val="none" w:sz="0" w:space="0" w:color="auto"/>
                  </w:divBdr>
                </w:div>
                <w:div w:id="1791045721">
                  <w:marLeft w:val="0"/>
                  <w:marRight w:val="0"/>
                  <w:marTop w:val="0"/>
                  <w:marBottom w:val="0"/>
                  <w:divBdr>
                    <w:top w:val="none" w:sz="0" w:space="0" w:color="auto"/>
                    <w:left w:val="none" w:sz="0" w:space="0" w:color="auto"/>
                    <w:bottom w:val="none" w:sz="0" w:space="0" w:color="auto"/>
                    <w:right w:val="none" w:sz="0" w:space="0" w:color="auto"/>
                  </w:divBdr>
                </w:div>
                <w:div w:id="1533615299">
                  <w:marLeft w:val="0"/>
                  <w:marRight w:val="0"/>
                  <w:marTop w:val="0"/>
                  <w:marBottom w:val="0"/>
                  <w:divBdr>
                    <w:top w:val="none" w:sz="0" w:space="0" w:color="auto"/>
                    <w:left w:val="none" w:sz="0" w:space="0" w:color="auto"/>
                    <w:bottom w:val="none" w:sz="0" w:space="0" w:color="auto"/>
                    <w:right w:val="none" w:sz="0" w:space="0" w:color="auto"/>
                  </w:divBdr>
                </w:div>
                <w:div w:id="2036032057">
                  <w:marLeft w:val="0"/>
                  <w:marRight w:val="0"/>
                  <w:marTop w:val="0"/>
                  <w:marBottom w:val="0"/>
                  <w:divBdr>
                    <w:top w:val="none" w:sz="0" w:space="0" w:color="auto"/>
                    <w:left w:val="none" w:sz="0" w:space="0" w:color="auto"/>
                    <w:bottom w:val="none" w:sz="0" w:space="0" w:color="auto"/>
                    <w:right w:val="none" w:sz="0" w:space="0" w:color="auto"/>
                  </w:divBdr>
                </w:div>
                <w:div w:id="1364596022">
                  <w:marLeft w:val="0"/>
                  <w:marRight w:val="0"/>
                  <w:marTop w:val="0"/>
                  <w:marBottom w:val="0"/>
                  <w:divBdr>
                    <w:top w:val="none" w:sz="0" w:space="0" w:color="auto"/>
                    <w:left w:val="none" w:sz="0" w:space="0" w:color="auto"/>
                    <w:bottom w:val="none" w:sz="0" w:space="0" w:color="auto"/>
                    <w:right w:val="none" w:sz="0" w:space="0" w:color="auto"/>
                  </w:divBdr>
                </w:div>
                <w:div w:id="1241523217">
                  <w:marLeft w:val="0"/>
                  <w:marRight w:val="0"/>
                  <w:marTop w:val="0"/>
                  <w:marBottom w:val="0"/>
                  <w:divBdr>
                    <w:top w:val="none" w:sz="0" w:space="0" w:color="auto"/>
                    <w:left w:val="none" w:sz="0" w:space="0" w:color="auto"/>
                    <w:bottom w:val="none" w:sz="0" w:space="0" w:color="auto"/>
                    <w:right w:val="none" w:sz="0" w:space="0" w:color="auto"/>
                  </w:divBdr>
                </w:div>
                <w:div w:id="637106040">
                  <w:marLeft w:val="0"/>
                  <w:marRight w:val="0"/>
                  <w:marTop w:val="0"/>
                  <w:marBottom w:val="0"/>
                  <w:divBdr>
                    <w:top w:val="none" w:sz="0" w:space="0" w:color="auto"/>
                    <w:left w:val="none" w:sz="0" w:space="0" w:color="auto"/>
                    <w:bottom w:val="none" w:sz="0" w:space="0" w:color="auto"/>
                    <w:right w:val="none" w:sz="0" w:space="0" w:color="auto"/>
                  </w:divBdr>
                </w:div>
                <w:div w:id="13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4403">
      <w:bodyDiv w:val="1"/>
      <w:marLeft w:val="0"/>
      <w:marRight w:val="0"/>
      <w:marTop w:val="0"/>
      <w:marBottom w:val="0"/>
      <w:divBdr>
        <w:top w:val="none" w:sz="0" w:space="0" w:color="auto"/>
        <w:left w:val="none" w:sz="0" w:space="0" w:color="auto"/>
        <w:bottom w:val="none" w:sz="0" w:space="0" w:color="auto"/>
        <w:right w:val="none" w:sz="0" w:space="0" w:color="auto"/>
      </w:divBdr>
    </w:div>
    <w:div w:id="936908288">
      <w:bodyDiv w:val="1"/>
      <w:marLeft w:val="0"/>
      <w:marRight w:val="0"/>
      <w:marTop w:val="0"/>
      <w:marBottom w:val="0"/>
      <w:divBdr>
        <w:top w:val="none" w:sz="0" w:space="0" w:color="auto"/>
        <w:left w:val="none" w:sz="0" w:space="0" w:color="auto"/>
        <w:bottom w:val="none" w:sz="0" w:space="0" w:color="auto"/>
        <w:right w:val="none" w:sz="0" w:space="0" w:color="auto"/>
      </w:divBdr>
      <w:divsChild>
        <w:div w:id="379671262">
          <w:marLeft w:val="0"/>
          <w:marRight w:val="0"/>
          <w:marTop w:val="0"/>
          <w:marBottom w:val="0"/>
          <w:divBdr>
            <w:top w:val="none" w:sz="0" w:space="0" w:color="auto"/>
            <w:left w:val="none" w:sz="0" w:space="0" w:color="auto"/>
            <w:bottom w:val="none" w:sz="0" w:space="0" w:color="auto"/>
            <w:right w:val="none" w:sz="0" w:space="0" w:color="auto"/>
          </w:divBdr>
        </w:div>
      </w:divsChild>
    </w:div>
    <w:div w:id="1355418002">
      <w:bodyDiv w:val="1"/>
      <w:marLeft w:val="0"/>
      <w:marRight w:val="0"/>
      <w:marTop w:val="0"/>
      <w:marBottom w:val="0"/>
      <w:divBdr>
        <w:top w:val="none" w:sz="0" w:space="0" w:color="auto"/>
        <w:left w:val="none" w:sz="0" w:space="0" w:color="auto"/>
        <w:bottom w:val="none" w:sz="0" w:space="0" w:color="auto"/>
        <w:right w:val="none" w:sz="0" w:space="0" w:color="auto"/>
      </w:divBdr>
    </w:div>
    <w:div w:id="1447389981">
      <w:bodyDiv w:val="1"/>
      <w:marLeft w:val="0"/>
      <w:marRight w:val="0"/>
      <w:marTop w:val="0"/>
      <w:marBottom w:val="0"/>
      <w:divBdr>
        <w:top w:val="none" w:sz="0" w:space="0" w:color="auto"/>
        <w:left w:val="none" w:sz="0" w:space="0" w:color="auto"/>
        <w:bottom w:val="none" w:sz="0" w:space="0" w:color="auto"/>
        <w:right w:val="none" w:sz="0" w:space="0" w:color="auto"/>
      </w:divBdr>
      <w:divsChild>
        <w:div w:id="761027012">
          <w:marLeft w:val="0"/>
          <w:marRight w:val="0"/>
          <w:marTop w:val="0"/>
          <w:marBottom w:val="0"/>
          <w:divBdr>
            <w:top w:val="none" w:sz="0" w:space="0" w:color="auto"/>
            <w:left w:val="none" w:sz="0" w:space="0" w:color="auto"/>
            <w:bottom w:val="none" w:sz="0" w:space="0" w:color="auto"/>
            <w:right w:val="none" w:sz="0" w:space="0" w:color="auto"/>
          </w:divBdr>
          <w:divsChild>
            <w:div w:id="854612883">
              <w:marLeft w:val="0"/>
              <w:marRight w:val="0"/>
              <w:marTop w:val="0"/>
              <w:marBottom w:val="0"/>
              <w:divBdr>
                <w:top w:val="none" w:sz="0" w:space="0" w:color="auto"/>
                <w:left w:val="none" w:sz="0" w:space="0" w:color="auto"/>
                <w:bottom w:val="none" w:sz="0" w:space="0" w:color="auto"/>
                <w:right w:val="none" w:sz="0" w:space="0" w:color="auto"/>
              </w:divBdr>
              <w:divsChild>
                <w:div w:id="1806971796">
                  <w:marLeft w:val="0"/>
                  <w:marRight w:val="0"/>
                  <w:marTop w:val="0"/>
                  <w:marBottom w:val="0"/>
                  <w:divBdr>
                    <w:top w:val="none" w:sz="0" w:space="0" w:color="auto"/>
                    <w:left w:val="none" w:sz="0" w:space="0" w:color="auto"/>
                    <w:bottom w:val="none" w:sz="0" w:space="0" w:color="auto"/>
                    <w:right w:val="none" w:sz="0" w:space="0" w:color="auto"/>
                  </w:divBdr>
                </w:div>
                <w:div w:id="1187519165">
                  <w:marLeft w:val="0"/>
                  <w:marRight w:val="0"/>
                  <w:marTop w:val="0"/>
                  <w:marBottom w:val="0"/>
                  <w:divBdr>
                    <w:top w:val="none" w:sz="0" w:space="0" w:color="auto"/>
                    <w:left w:val="none" w:sz="0" w:space="0" w:color="auto"/>
                    <w:bottom w:val="none" w:sz="0" w:space="0" w:color="auto"/>
                    <w:right w:val="none" w:sz="0" w:space="0" w:color="auto"/>
                  </w:divBdr>
                </w:div>
                <w:div w:id="1582448508">
                  <w:marLeft w:val="0"/>
                  <w:marRight w:val="0"/>
                  <w:marTop w:val="0"/>
                  <w:marBottom w:val="0"/>
                  <w:divBdr>
                    <w:top w:val="none" w:sz="0" w:space="0" w:color="auto"/>
                    <w:left w:val="none" w:sz="0" w:space="0" w:color="auto"/>
                    <w:bottom w:val="none" w:sz="0" w:space="0" w:color="auto"/>
                    <w:right w:val="none" w:sz="0" w:space="0" w:color="auto"/>
                  </w:divBdr>
                </w:div>
                <w:div w:id="126511127">
                  <w:marLeft w:val="0"/>
                  <w:marRight w:val="0"/>
                  <w:marTop w:val="0"/>
                  <w:marBottom w:val="0"/>
                  <w:divBdr>
                    <w:top w:val="none" w:sz="0" w:space="0" w:color="auto"/>
                    <w:left w:val="none" w:sz="0" w:space="0" w:color="auto"/>
                    <w:bottom w:val="none" w:sz="0" w:space="0" w:color="auto"/>
                    <w:right w:val="none" w:sz="0" w:space="0" w:color="auto"/>
                  </w:divBdr>
                </w:div>
                <w:div w:id="1875189491">
                  <w:marLeft w:val="0"/>
                  <w:marRight w:val="0"/>
                  <w:marTop w:val="0"/>
                  <w:marBottom w:val="0"/>
                  <w:divBdr>
                    <w:top w:val="none" w:sz="0" w:space="0" w:color="auto"/>
                    <w:left w:val="none" w:sz="0" w:space="0" w:color="auto"/>
                    <w:bottom w:val="none" w:sz="0" w:space="0" w:color="auto"/>
                    <w:right w:val="none" w:sz="0" w:space="0" w:color="auto"/>
                  </w:divBdr>
                </w:div>
                <w:div w:id="1427965280">
                  <w:marLeft w:val="0"/>
                  <w:marRight w:val="0"/>
                  <w:marTop w:val="0"/>
                  <w:marBottom w:val="0"/>
                  <w:divBdr>
                    <w:top w:val="none" w:sz="0" w:space="0" w:color="auto"/>
                    <w:left w:val="none" w:sz="0" w:space="0" w:color="auto"/>
                    <w:bottom w:val="none" w:sz="0" w:space="0" w:color="auto"/>
                    <w:right w:val="none" w:sz="0" w:space="0" w:color="auto"/>
                  </w:divBdr>
                </w:div>
                <w:div w:id="779183909">
                  <w:marLeft w:val="0"/>
                  <w:marRight w:val="0"/>
                  <w:marTop w:val="0"/>
                  <w:marBottom w:val="0"/>
                  <w:divBdr>
                    <w:top w:val="none" w:sz="0" w:space="0" w:color="auto"/>
                    <w:left w:val="none" w:sz="0" w:space="0" w:color="auto"/>
                    <w:bottom w:val="none" w:sz="0" w:space="0" w:color="auto"/>
                    <w:right w:val="none" w:sz="0" w:space="0" w:color="auto"/>
                  </w:divBdr>
                </w:div>
                <w:div w:id="282734809">
                  <w:marLeft w:val="0"/>
                  <w:marRight w:val="0"/>
                  <w:marTop w:val="0"/>
                  <w:marBottom w:val="0"/>
                  <w:divBdr>
                    <w:top w:val="none" w:sz="0" w:space="0" w:color="auto"/>
                    <w:left w:val="none" w:sz="0" w:space="0" w:color="auto"/>
                    <w:bottom w:val="none" w:sz="0" w:space="0" w:color="auto"/>
                    <w:right w:val="none" w:sz="0" w:space="0" w:color="auto"/>
                  </w:divBdr>
                </w:div>
                <w:div w:id="253130404">
                  <w:marLeft w:val="0"/>
                  <w:marRight w:val="0"/>
                  <w:marTop w:val="0"/>
                  <w:marBottom w:val="0"/>
                  <w:divBdr>
                    <w:top w:val="none" w:sz="0" w:space="0" w:color="auto"/>
                    <w:left w:val="none" w:sz="0" w:space="0" w:color="auto"/>
                    <w:bottom w:val="none" w:sz="0" w:space="0" w:color="auto"/>
                    <w:right w:val="none" w:sz="0" w:space="0" w:color="auto"/>
                  </w:divBdr>
                </w:div>
                <w:div w:id="649014857">
                  <w:marLeft w:val="0"/>
                  <w:marRight w:val="0"/>
                  <w:marTop w:val="0"/>
                  <w:marBottom w:val="0"/>
                  <w:divBdr>
                    <w:top w:val="none" w:sz="0" w:space="0" w:color="auto"/>
                    <w:left w:val="none" w:sz="0" w:space="0" w:color="auto"/>
                    <w:bottom w:val="none" w:sz="0" w:space="0" w:color="auto"/>
                    <w:right w:val="none" w:sz="0" w:space="0" w:color="auto"/>
                  </w:divBdr>
                </w:div>
                <w:div w:id="906913448">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907689929">
                  <w:marLeft w:val="0"/>
                  <w:marRight w:val="0"/>
                  <w:marTop w:val="0"/>
                  <w:marBottom w:val="0"/>
                  <w:divBdr>
                    <w:top w:val="none" w:sz="0" w:space="0" w:color="auto"/>
                    <w:left w:val="none" w:sz="0" w:space="0" w:color="auto"/>
                    <w:bottom w:val="none" w:sz="0" w:space="0" w:color="auto"/>
                    <w:right w:val="none" w:sz="0" w:space="0" w:color="auto"/>
                  </w:divBdr>
                </w:div>
                <w:div w:id="2105105315">
                  <w:marLeft w:val="0"/>
                  <w:marRight w:val="0"/>
                  <w:marTop w:val="0"/>
                  <w:marBottom w:val="0"/>
                  <w:divBdr>
                    <w:top w:val="none" w:sz="0" w:space="0" w:color="auto"/>
                    <w:left w:val="none" w:sz="0" w:space="0" w:color="auto"/>
                    <w:bottom w:val="none" w:sz="0" w:space="0" w:color="auto"/>
                    <w:right w:val="none" w:sz="0" w:space="0" w:color="auto"/>
                  </w:divBdr>
                </w:div>
                <w:div w:id="475341674">
                  <w:marLeft w:val="0"/>
                  <w:marRight w:val="0"/>
                  <w:marTop w:val="0"/>
                  <w:marBottom w:val="0"/>
                  <w:divBdr>
                    <w:top w:val="none" w:sz="0" w:space="0" w:color="auto"/>
                    <w:left w:val="none" w:sz="0" w:space="0" w:color="auto"/>
                    <w:bottom w:val="none" w:sz="0" w:space="0" w:color="auto"/>
                    <w:right w:val="none" w:sz="0" w:space="0" w:color="auto"/>
                  </w:divBdr>
                </w:div>
                <w:div w:id="933516016">
                  <w:marLeft w:val="0"/>
                  <w:marRight w:val="0"/>
                  <w:marTop w:val="0"/>
                  <w:marBottom w:val="0"/>
                  <w:divBdr>
                    <w:top w:val="none" w:sz="0" w:space="0" w:color="auto"/>
                    <w:left w:val="none" w:sz="0" w:space="0" w:color="auto"/>
                    <w:bottom w:val="none" w:sz="0" w:space="0" w:color="auto"/>
                    <w:right w:val="none" w:sz="0" w:space="0" w:color="auto"/>
                  </w:divBdr>
                </w:div>
                <w:div w:id="1672299041">
                  <w:marLeft w:val="0"/>
                  <w:marRight w:val="0"/>
                  <w:marTop w:val="0"/>
                  <w:marBottom w:val="0"/>
                  <w:divBdr>
                    <w:top w:val="none" w:sz="0" w:space="0" w:color="auto"/>
                    <w:left w:val="none" w:sz="0" w:space="0" w:color="auto"/>
                    <w:bottom w:val="none" w:sz="0" w:space="0" w:color="auto"/>
                    <w:right w:val="none" w:sz="0" w:space="0" w:color="auto"/>
                  </w:divBdr>
                </w:div>
                <w:div w:id="306667747">
                  <w:marLeft w:val="0"/>
                  <w:marRight w:val="0"/>
                  <w:marTop w:val="0"/>
                  <w:marBottom w:val="0"/>
                  <w:divBdr>
                    <w:top w:val="none" w:sz="0" w:space="0" w:color="auto"/>
                    <w:left w:val="none" w:sz="0" w:space="0" w:color="auto"/>
                    <w:bottom w:val="none" w:sz="0" w:space="0" w:color="auto"/>
                    <w:right w:val="none" w:sz="0" w:space="0" w:color="auto"/>
                  </w:divBdr>
                </w:div>
                <w:div w:id="37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8010">
      <w:bodyDiv w:val="1"/>
      <w:marLeft w:val="0"/>
      <w:marRight w:val="0"/>
      <w:marTop w:val="0"/>
      <w:marBottom w:val="0"/>
      <w:divBdr>
        <w:top w:val="none" w:sz="0" w:space="0" w:color="auto"/>
        <w:left w:val="none" w:sz="0" w:space="0" w:color="auto"/>
        <w:bottom w:val="none" w:sz="0" w:space="0" w:color="auto"/>
        <w:right w:val="none" w:sz="0" w:space="0" w:color="auto"/>
      </w:divBdr>
    </w:div>
    <w:div w:id="2137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C31C-BBBA-46A5-9BED-F468F21C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Kerrie</dc:creator>
  <cp:lastModifiedBy>Steve Goldsworthy</cp:lastModifiedBy>
  <cp:revision>6</cp:revision>
  <cp:lastPrinted>2023-03-16T11:01:00Z</cp:lastPrinted>
  <dcterms:created xsi:type="dcterms:W3CDTF">2023-02-21T10:52:00Z</dcterms:created>
  <dcterms:modified xsi:type="dcterms:W3CDTF">2023-06-26T15:51:00Z</dcterms:modified>
</cp:coreProperties>
</file>